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C2" w:rsidRDefault="007D654E" w:rsidP="007D654E">
      <w:pPr>
        <w:pStyle w:val="a3"/>
        <w:autoSpaceDE w:val="0"/>
        <w:autoSpaceDN w:val="0"/>
        <w:jc w:val="center"/>
        <w:rPr>
          <w:b/>
          <w:bCs/>
          <w:sz w:val="22"/>
          <w:szCs w:val="22"/>
          <w:lang w:val="el-GR"/>
        </w:rPr>
      </w:pPr>
      <w:r w:rsidRPr="007D654E">
        <w:rPr>
          <w:b/>
          <w:bCs/>
          <w:sz w:val="22"/>
          <w:szCs w:val="22"/>
          <w:lang w:val="el-GR"/>
        </w:rPr>
        <w:t>Μοριοδότηση κριτηρίων για</w:t>
      </w:r>
      <w:r w:rsidR="00EC4902">
        <w:rPr>
          <w:b/>
          <w:bCs/>
          <w:sz w:val="22"/>
          <w:szCs w:val="22"/>
          <w:lang w:val="el-GR"/>
        </w:rPr>
        <w:t xml:space="preserve"> το διδακτικό έτος 202</w:t>
      </w:r>
      <w:r w:rsidR="009446F6">
        <w:rPr>
          <w:b/>
          <w:bCs/>
          <w:sz w:val="22"/>
          <w:szCs w:val="22"/>
          <w:lang w:val="el-GR"/>
        </w:rPr>
        <w:t>4</w:t>
      </w:r>
      <w:r w:rsidR="00EC4902">
        <w:rPr>
          <w:b/>
          <w:bCs/>
          <w:sz w:val="22"/>
          <w:szCs w:val="22"/>
          <w:lang w:val="el-GR"/>
        </w:rPr>
        <w:t>-202</w:t>
      </w:r>
      <w:r w:rsidR="009446F6">
        <w:rPr>
          <w:b/>
          <w:bCs/>
          <w:sz w:val="22"/>
          <w:szCs w:val="22"/>
          <w:lang w:val="el-GR"/>
        </w:rPr>
        <w:t>5</w:t>
      </w:r>
      <w:r w:rsidR="00EC4902">
        <w:rPr>
          <w:b/>
          <w:bCs/>
          <w:sz w:val="22"/>
          <w:szCs w:val="22"/>
          <w:lang w:val="el-GR"/>
        </w:rPr>
        <w:t xml:space="preserve"> </w:t>
      </w:r>
      <w:r w:rsidR="00D956C7">
        <w:rPr>
          <w:b/>
          <w:bCs/>
          <w:sz w:val="22"/>
          <w:szCs w:val="22"/>
          <w:lang w:val="el-GR"/>
        </w:rPr>
        <w:t xml:space="preserve">για </w:t>
      </w:r>
      <w:r w:rsidRPr="007D654E">
        <w:rPr>
          <w:b/>
          <w:bCs/>
          <w:sz w:val="22"/>
          <w:szCs w:val="22"/>
          <w:lang w:val="el-GR"/>
        </w:rPr>
        <w:t xml:space="preserve">τοποθέτηση των αποσπασμένων εκπαιδευτικών από άλλα ΠΥΣΔΕ και των αιτούντων απόσπαση εκπαιδευτικών από σχολείο σε σχολείο του ίδιου ΠΥΣΔΕ  </w:t>
      </w:r>
    </w:p>
    <w:p w:rsidR="000B0CD2" w:rsidRDefault="000B0CD2" w:rsidP="007D654E">
      <w:pPr>
        <w:pStyle w:val="a3"/>
        <w:autoSpaceDE w:val="0"/>
        <w:autoSpaceDN w:val="0"/>
        <w:jc w:val="center"/>
        <w:rPr>
          <w:b/>
          <w:bCs/>
          <w:sz w:val="22"/>
          <w:szCs w:val="22"/>
          <w:lang w:val="el-GR"/>
        </w:rPr>
      </w:pPr>
    </w:p>
    <w:p w:rsidR="009446F6" w:rsidRPr="00323C08" w:rsidRDefault="009446F6" w:rsidP="009446F6">
      <w:pPr>
        <w:spacing w:line="360" w:lineRule="auto"/>
        <w:jc w:val="both"/>
        <w:rPr>
          <w:rFonts w:ascii="Arial" w:hAnsi="Arial" w:cs="Arial"/>
          <w:b/>
          <w:bCs/>
        </w:rPr>
      </w:pPr>
      <w:r>
        <w:rPr>
          <w:rFonts w:ascii="Arial" w:hAnsi="Arial" w:cs="Arial"/>
          <w:bCs/>
        </w:rPr>
        <w:t>Γ</w:t>
      </w:r>
      <w:r w:rsidRPr="00323C08">
        <w:rPr>
          <w:rFonts w:ascii="Arial" w:hAnsi="Arial" w:cs="Arial"/>
          <w:bCs/>
        </w:rPr>
        <w:t>ια τις τοποθετήσεις των αποσπασμένων εκπαιδευτικών από ΠΥΣΔΕ σε ΠΥΣΔΕ</w:t>
      </w:r>
      <w:r w:rsidRPr="00323C08">
        <w:rPr>
          <w:rFonts w:ascii="Arial" w:hAnsi="Arial" w:cs="Arial"/>
        </w:rPr>
        <w:t xml:space="preserve"> καθώς και των αποσπασμένων εκπαιδευτικών από σχολείο σε σχολείο του ίδιου ΠΥΣΔΕ, τα εξής:</w:t>
      </w:r>
    </w:p>
    <w:p w:rsidR="009446F6" w:rsidRPr="00323C08" w:rsidRDefault="009446F6" w:rsidP="009446F6">
      <w:pPr>
        <w:numPr>
          <w:ilvl w:val="0"/>
          <w:numId w:val="18"/>
        </w:numPr>
        <w:tabs>
          <w:tab w:val="clear" w:pos="720"/>
        </w:tabs>
        <w:spacing w:after="0" w:line="360" w:lineRule="auto"/>
        <w:ind w:left="284" w:hanging="284"/>
        <w:jc w:val="both"/>
        <w:rPr>
          <w:rFonts w:ascii="Arial" w:hAnsi="Arial" w:cs="Arial"/>
        </w:rPr>
      </w:pPr>
      <w:r w:rsidRPr="00323C08">
        <w:rPr>
          <w:rFonts w:ascii="Arial" w:hAnsi="Arial" w:cs="Arial"/>
          <w:b/>
          <w:bCs/>
          <w:u w:val="single"/>
        </w:rPr>
        <w:t>συνολική υπηρεσία</w:t>
      </w:r>
      <w:r w:rsidRPr="00323C08">
        <w:rPr>
          <w:rFonts w:ascii="Arial" w:hAnsi="Arial" w:cs="Arial"/>
        </w:rPr>
        <w:t>, που αποτιμάται αυξητικά ως ακολούθως:</w:t>
      </w:r>
    </w:p>
    <w:p w:rsidR="009446F6" w:rsidRPr="00323C08" w:rsidRDefault="009446F6" w:rsidP="009446F6">
      <w:pPr>
        <w:spacing w:line="360" w:lineRule="auto"/>
        <w:ind w:left="993" w:hanging="567"/>
        <w:jc w:val="both"/>
        <w:rPr>
          <w:rFonts w:ascii="Arial" w:hAnsi="Arial" w:cs="Arial"/>
        </w:rPr>
      </w:pPr>
      <w:r w:rsidRPr="00323C08">
        <w:rPr>
          <w:rFonts w:ascii="Arial" w:hAnsi="Arial" w:cs="Arial"/>
          <w:bCs/>
        </w:rPr>
        <w:t>α) μια</w:t>
      </w:r>
      <w:r w:rsidRPr="00323C08">
        <w:rPr>
          <w:rFonts w:ascii="Arial" w:hAnsi="Arial" w:cs="Arial"/>
        </w:rPr>
        <w:t xml:space="preserve"> </w:t>
      </w:r>
      <w:r w:rsidRPr="00323C08">
        <w:rPr>
          <w:rFonts w:ascii="Arial" w:hAnsi="Arial" w:cs="Arial"/>
          <w:bCs/>
        </w:rPr>
        <w:t>(1)</w:t>
      </w:r>
      <w:r w:rsidRPr="00323C08">
        <w:rPr>
          <w:rFonts w:ascii="Arial" w:hAnsi="Arial" w:cs="Arial"/>
        </w:rPr>
        <w:t xml:space="preserve"> μονάδα για κάθε έτος από 1 έως 10 έτη υπηρεσίας,</w:t>
      </w:r>
    </w:p>
    <w:p w:rsidR="009446F6" w:rsidRPr="00323C08" w:rsidRDefault="009446F6" w:rsidP="009446F6">
      <w:pPr>
        <w:spacing w:line="360" w:lineRule="auto"/>
        <w:ind w:left="993" w:hanging="567"/>
        <w:jc w:val="both"/>
        <w:rPr>
          <w:rFonts w:ascii="Arial" w:hAnsi="Arial" w:cs="Arial"/>
        </w:rPr>
      </w:pPr>
      <w:r w:rsidRPr="00323C08">
        <w:rPr>
          <w:rFonts w:ascii="Arial" w:hAnsi="Arial" w:cs="Arial"/>
          <w:bCs/>
        </w:rPr>
        <w:t xml:space="preserve">β) μιάμιση (1,5) </w:t>
      </w:r>
      <w:r w:rsidRPr="00323C08">
        <w:rPr>
          <w:rFonts w:ascii="Arial" w:hAnsi="Arial" w:cs="Arial"/>
        </w:rPr>
        <w:t>μονάδα για κάθε έτος από 10 και άνω έως και 20 έτη</w:t>
      </w:r>
    </w:p>
    <w:p w:rsidR="009446F6" w:rsidRPr="00323C08" w:rsidRDefault="00CB0437" w:rsidP="009446F6">
      <w:pPr>
        <w:spacing w:line="360" w:lineRule="auto"/>
        <w:ind w:left="993" w:hanging="567"/>
        <w:jc w:val="both"/>
        <w:rPr>
          <w:rFonts w:ascii="Arial" w:hAnsi="Arial" w:cs="Arial"/>
        </w:rPr>
      </w:pPr>
      <w:r>
        <w:rPr>
          <w:rFonts w:ascii="Arial" w:hAnsi="Arial" w:cs="Arial"/>
          <w:bCs/>
        </w:rPr>
        <w:t>γ) δύ</w:t>
      </w:r>
      <w:r w:rsidR="009446F6" w:rsidRPr="00323C08">
        <w:rPr>
          <w:rFonts w:ascii="Arial" w:hAnsi="Arial" w:cs="Arial"/>
          <w:bCs/>
        </w:rPr>
        <w:t>ο (2)</w:t>
      </w:r>
      <w:r w:rsidR="009446F6" w:rsidRPr="00323C08">
        <w:rPr>
          <w:rFonts w:ascii="Arial" w:hAnsi="Arial" w:cs="Arial"/>
          <w:b/>
          <w:bCs/>
        </w:rPr>
        <w:t xml:space="preserve"> </w:t>
      </w:r>
      <w:r w:rsidR="009446F6" w:rsidRPr="00323C08">
        <w:rPr>
          <w:rFonts w:ascii="Arial" w:hAnsi="Arial" w:cs="Arial"/>
        </w:rPr>
        <w:t>μονάδες για κάθε έτος υπηρεσίας από 20 έτη και άνω</w:t>
      </w:r>
    </w:p>
    <w:p w:rsidR="009446F6" w:rsidRPr="00323C08" w:rsidRDefault="009446F6" w:rsidP="009446F6">
      <w:pPr>
        <w:spacing w:line="360" w:lineRule="auto"/>
        <w:ind w:left="284" w:hanging="284"/>
        <w:jc w:val="both"/>
        <w:rPr>
          <w:rFonts w:ascii="Arial" w:hAnsi="Arial" w:cs="Arial"/>
        </w:rPr>
      </w:pPr>
      <w:r w:rsidRPr="00323C08">
        <w:rPr>
          <w:rFonts w:ascii="Arial" w:hAnsi="Arial" w:cs="Arial"/>
          <w:b/>
          <w:bCs/>
        </w:rPr>
        <w:t>2)</w:t>
      </w:r>
      <w:r w:rsidRPr="00323C08">
        <w:rPr>
          <w:rFonts w:ascii="Arial" w:hAnsi="Arial" w:cs="Arial"/>
        </w:rPr>
        <w:t xml:space="preserve"> </w:t>
      </w:r>
      <w:r w:rsidRPr="00323C08">
        <w:rPr>
          <w:rFonts w:ascii="Arial" w:hAnsi="Arial" w:cs="Arial"/>
          <w:b/>
          <w:bCs/>
          <w:u w:val="single"/>
        </w:rPr>
        <w:t>συνυπηρέτηση</w:t>
      </w:r>
      <w:r w:rsidRPr="00323C08">
        <w:rPr>
          <w:rFonts w:ascii="Arial" w:hAnsi="Arial" w:cs="Arial"/>
        </w:rPr>
        <w:t xml:space="preserve">, που αποτιμάται με δέκα (10) μονάδες, </w:t>
      </w:r>
    </w:p>
    <w:p w:rsidR="009446F6" w:rsidRPr="00323C08" w:rsidRDefault="009446F6" w:rsidP="009446F6">
      <w:pPr>
        <w:spacing w:line="360" w:lineRule="auto"/>
        <w:ind w:left="284" w:hanging="284"/>
        <w:jc w:val="both"/>
        <w:rPr>
          <w:rFonts w:ascii="Arial" w:hAnsi="Arial" w:cs="Arial"/>
          <w:b/>
          <w:bCs/>
        </w:rPr>
      </w:pPr>
      <w:r w:rsidRPr="00323C08">
        <w:rPr>
          <w:rFonts w:ascii="Arial" w:hAnsi="Arial" w:cs="Arial"/>
          <w:b/>
          <w:bCs/>
        </w:rPr>
        <w:t xml:space="preserve">3) </w:t>
      </w:r>
      <w:r w:rsidRPr="00323C08">
        <w:rPr>
          <w:rFonts w:ascii="Arial" w:hAnsi="Arial" w:cs="Arial"/>
          <w:b/>
          <w:bCs/>
          <w:u w:val="single"/>
        </w:rPr>
        <w:t>εντοπιότητα</w:t>
      </w:r>
      <w:r w:rsidRPr="00323C08">
        <w:rPr>
          <w:rFonts w:ascii="Arial" w:hAnsi="Arial" w:cs="Arial"/>
          <w:b/>
          <w:bCs/>
        </w:rPr>
        <w:t xml:space="preserve">, </w:t>
      </w:r>
      <w:r w:rsidRPr="00323C08">
        <w:rPr>
          <w:rFonts w:ascii="Arial" w:hAnsi="Arial" w:cs="Arial"/>
          <w:bCs/>
        </w:rPr>
        <w:t xml:space="preserve">που αποτιμάται με τέσσερις (4) μονάδες, </w:t>
      </w:r>
    </w:p>
    <w:p w:rsidR="009446F6" w:rsidRPr="00323C08" w:rsidRDefault="009446F6" w:rsidP="009446F6">
      <w:pPr>
        <w:spacing w:line="360" w:lineRule="auto"/>
        <w:ind w:left="284" w:hanging="284"/>
        <w:jc w:val="both"/>
        <w:rPr>
          <w:rFonts w:ascii="Arial" w:hAnsi="Arial" w:cs="Arial"/>
          <w:bCs/>
        </w:rPr>
      </w:pPr>
      <w:r w:rsidRPr="00323C08">
        <w:rPr>
          <w:rFonts w:ascii="Arial" w:hAnsi="Arial" w:cs="Arial"/>
          <w:b/>
          <w:bCs/>
        </w:rPr>
        <w:t xml:space="preserve">4) </w:t>
      </w:r>
      <w:r w:rsidRPr="00323C08">
        <w:rPr>
          <w:rFonts w:ascii="Arial" w:hAnsi="Arial" w:cs="Arial"/>
          <w:b/>
          <w:bCs/>
          <w:u w:val="single"/>
        </w:rPr>
        <w:t>οι οικογενειακοί λόγοι</w:t>
      </w:r>
      <w:r w:rsidRPr="00323C08">
        <w:rPr>
          <w:rFonts w:ascii="Arial" w:hAnsi="Arial" w:cs="Arial"/>
          <w:b/>
          <w:bCs/>
        </w:rPr>
        <w:t xml:space="preserve">, </w:t>
      </w:r>
      <w:r w:rsidRPr="00323C08">
        <w:rPr>
          <w:rFonts w:ascii="Arial" w:hAnsi="Arial" w:cs="Arial"/>
          <w:bCs/>
        </w:rPr>
        <w:t>που αποτιμώνται ως εξής:</w:t>
      </w:r>
    </w:p>
    <w:p w:rsidR="009446F6" w:rsidRPr="00323C08" w:rsidRDefault="009446F6" w:rsidP="009446F6">
      <w:pPr>
        <w:numPr>
          <w:ilvl w:val="0"/>
          <w:numId w:val="15"/>
        </w:numPr>
        <w:spacing w:after="0" w:line="360" w:lineRule="auto"/>
        <w:ind w:left="284" w:hanging="284"/>
        <w:jc w:val="both"/>
        <w:rPr>
          <w:rFonts w:ascii="Arial" w:hAnsi="Arial" w:cs="Arial"/>
        </w:rPr>
      </w:pPr>
      <w:r w:rsidRPr="00323C08">
        <w:rPr>
          <w:rFonts w:ascii="Arial" w:hAnsi="Arial" w:cs="Arial"/>
        </w:rPr>
        <w:t xml:space="preserve">Οι έγγαμοι εκπαιδευτικοί λαμβάνουν τέσσερις (4) μονάδες. </w:t>
      </w:r>
    </w:p>
    <w:p w:rsidR="009446F6" w:rsidRPr="00323C08" w:rsidRDefault="009446F6" w:rsidP="009446F6">
      <w:pPr>
        <w:spacing w:after="0" w:line="360" w:lineRule="auto"/>
        <w:ind w:left="284"/>
        <w:jc w:val="both"/>
        <w:rPr>
          <w:rFonts w:ascii="Arial" w:hAnsi="Arial" w:cs="Arial"/>
        </w:rPr>
      </w:pPr>
      <w:r w:rsidRPr="00323C08">
        <w:rPr>
          <w:rFonts w:ascii="Arial" w:hAnsi="Arial" w:cs="Arial"/>
        </w:rPr>
        <w:t xml:space="preserve">Ίδιο αριθμό μονάδων λαμβάνουν και οι </w:t>
      </w:r>
      <w:r w:rsidRPr="00323C08">
        <w:rPr>
          <w:rFonts w:ascii="Arial" w:hAnsi="Arial" w:cs="Arial"/>
          <w:b/>
        </w:rPr>
        <w:t>διαζευγμένοι</w:t>
      </w:r>
      <w:r w:rsidRPr="00323C08">
        <w:rPr>
          <w:rFonts w:ascii="Arial" w:hAnsi="Arial" w:cs="Arial"/>
        </w:rPr>
        <w:t xml:space="preserve"> ή σε </w:t>
      </w:r>
      <w:r w:rsidRPr="00323C08">
        <w:rPr>
          <w:rFonts w:ascii="Arial" w:hAnsi="Arial" w:cs="Arial"/>
          <w:b/>
        </w:rPr>
        <w:t>διάσταση</w:t>
      </w:r>
      <w:r w:rsidRPr="00323C08">
        <w:rPr>
          <w:rFonts w:ascii="Arial" w:hAnsi="Arial" w:cs="Arial"/>
        </w:rPr>
        <w:t xml:space="preserve"> γονείς εκπαιδευτικοί στους οποίους έχει ανατεθεί νόμιμα η επιμέλεια</w:t>
      </w:r>
      <w:r>
        <w:rPr>
          <w:rFonts w:ascii="Arial" w:hAnsi="Arial" w:cs="Arial"/>
        </w:rPr>
        <w:t xml:space="preserve"> (αποκλειστική ή από κοινού)</w:t>
      </w:r>
      <w:r w:rsidRPr="00323C08">
        <w:rPr>
          <w:rFonts w:ascii="Arial" w:hAnsi="Arial" w:cs="Arial"/>
        </w:rPr>
        <w:t xml:space="preserve"> άγαμων ανήλικων ή σπουδαζόντων παιδιών (φυσικών, θετών ή αναγνωρισμένων).</w:t>
      </w:r>
    </w:p>
    <w:p w:rsidR="009446F6" w:rsidRPr="00323C08" w:rsidRDefault="009446F6" w:rsidP="009446F6">
      <w:pPr>
        <w:numPr>
          <w:ilvl w:val="0"/>
          <w:numId w:val="15"/>
        </w:numPr>
        <w:spacing w:after="0" w:line="360" w:lineRule="auto"/>
        <w:ind w:left="284" w:hanging="284"/>
        <w:jc w:val="both"/>
        <w:rPr>
          <w:rFonts w:ascii="Arial" w:hAnsi="Arial" w:cs="Arial"/>
        </w:rPr>
      </w:pPr>
      <w:r w:rsidRPr="00323C08">
        <w:rPr>
          <w:rFonts w:ascii="Arial" w:hAnsi="Arial" w:cs="Arial"/>
        </w:rPr>
        <w:t xml:space="preserve">Οι εκπαιδευτικοί </w:t>
      </w:r>
      <w:r w:rsidRPr="00323C08">
        <w:rPr>
          <w:rFonts w:ascii="Arial" w:hAnsi="Arial" w:cs="Arial"/>
          <w:b/>
        </w:rPr>
        <w:t>σε χηρεία</w:t>
      </w:r>
      <w:r w:rsidRPr="00323C08">
        <w:rPr>
          <w:rFonts w:ascii="Arial" w:hAnsi="Arial" w:cs="Arial"/>
        </w:rPr>
        <w:t xml:space="preserve"> λαμβάνουν δώδεκα (12) μονάδες αν έχουν παιδί που είναι άγαμο ανήλικο ή σπουδάζει, άλλως λαμβάνουν τέσσερις (4) μονάδες. </w:t>
      </w:r>
    </w:p>
    <w:p w:rsidR="009446F6" w:rsidRPr="00323C08" w:rsidRDefault="009446F6" w:rsidP="009446F6">
      <w:pPr>
        <w:numPr>
          <w:ilvl w:val="0"/>
          <w:numId w:val="15"/>
        </w:numPr>
        <w:spacing w:after="0" w:line="360" w:lineRule="auto"/>
        <w:ind w:left="284" w:hanging="284"/>
        <w:jc w:val="both"/>
        <w:rPr>
          <w:rFonts w:ascii="Arial" w:hAnsi="Arial" w:cs="Arial"/>
        </w:rPr>
      </w:pPr>
      <w:r w:rsidRPr="00323C08">
        <w:rPr>
          <w:rFonts w:ascii="Arial" w:hAnsi="Arial" w:cs="Arial"/>
        </w:rPr>
        <w:t xml:space="preserve">Οι </w:t>
      </w:r>
      <w:r w:rsidRPr="00323C08">
        <w:rPr>
          <w:rFonts w:ascii="Arial" w:hAnsi="Arial" w:cs="Arial"/>
          <w:b/>
        </w:rPr>
        <w:t>άγαμοι</w:t>
      </w:r>
      <w:r w:rsidRPr="00323C08">
        <w:rPr>
          <w:rFonts w:ascii="Arial" w:hAnsi="Arial" w:cs="Arial"/>
        </w:rPr>
        <w:t xml:space="preserve"> εκπαιδευτικοί λαμβάνουν έξι (6) μονάδες, εφόσον έχουν παιδί που είναι άγαμο ανήλικο ή σπουδάζει.</w:t>
      </w:r>
    </w:p>
    <w:p w:rsidR="009446F6" w:rsidRPr="00323C08" w:rsidRDefault="009446F6" w:rsidP="009446F6">
      <w:pPr>
        <w:numPr>
          <w:ilvl w:val="0"/>
          <w:numId w:val="15"/>
        </w:numPr>
        <w:spacing w:after="0" w:line="360" w:lineRule="auto"/>
        <w:ind w:left="284" w:hanging="284"/>
        <w:jc w:val="both"/>
        <w:rPr>
          <w:rFonts w:ascii="Arial" w:hAnsi="Arial" w:cs="Arial"/>
        </w:rPr>
      </w:pPr>
      <w:r w:rsidRPr="00323C08">
        <w:rPr>
          <w:rFonts w:ascii="Arial" w:hAnsi="Arial" w:cs="Arial"/>
        </w:rPr>
        <w:t xml:space="preserve">Μονάδες τέκνων λαμβάνουν οι εκπαιδευτικοί ως εξής: πέντε (5) μονάδες για το πρώτο, έξι (6) για το δεύτερο και οκτώ (8) για το τρίτο παιδί (φυσικό, θετό ή αναγνωρισμένο) και δέκα (10) μονάδες για κάθε ένα από τα υπόλοιπα παιδιά, </w:t>
      </w:r>
      <w:r w:rsidRPr="00323C08">
        <w:rPr>
          <w:rFonts w:ascii="Arial" w:hAnsi="Arial" w:cs="Arial"/>
          <w:b/>
        </w:rPr>
        <w:t>εφόσον αυτά είναι άγαμα ανήλικα ή σπουδάζουν.</w:t>
      </w:r>
    </w:p>
    <w:p w:rsidR="009446F6" w:rsidRDefault="009446F6" w:rsidP="009446F6">
      <w:pPr>
        <w:numPr>
          <w:ilvl w:val="0"/>
          <w:numId w:val="15"/>
        </w:numPr>
        <w:spacing w:after="0" w:line="360" w:lineRule="auto"/>
        <w:ind w:left="284" w:hanging="284"/>
        <w:jc w:val="both"/>
        <w:rPr>
          <w:rFonts w:ascii="Arial" w:hAnsi="Arial" w:cs="Arial"/>
        </w:rPr>
      </w:pPr>
      <w:r w:rsidRPr="00323C08">
        <w:rPr>
          <w:rFonts w:ascii="Arial" w:hAnsi="Arial" w:cs="Arial"/>
        </w:rPr>
        <w:t xml:space="preserve">Μονάδες γάμου και τέκνων λαμβάνουν και οι εκπαιδευτικοί που έχουν συνάψει σύμφωνο συμβίωσης. </w:t>
      </w:r>
    </w:p>
    <w:p w:rsidR="009446F6" w:rsidRPr="00323C08" w:rsidRDefault="009446F6" w:rsidP="009446F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284"/>
        <w:jc w:val="both"/>
        <w:rPr>
          <w:rFonts w:ascii="Arial" w:hAnsi="Arial" w:cs="Arial"/>
        </w:rPr>
      </w:pPr>
      <w:r w:rsidRPr="006978B8">
        <w:rPr>
          <w:rFonts w:ascii="Arial" w:hAnsi="Arial" w:cs="Arial"/>
          <w:b/>
        </w:rPr>
        <w:t>ΔΙΕΥΚΡΙΝΙΣΗ</w:t>
      </w:r>
      <w:r>
        <w:rPr>
          <w:rFonts w:ascii="Arial" w:hAnsi="Arial" w:cs="Arial"/>
        </w:rPr>
        <w:t xml:space="preserve">: Προκειμένου για τους/τις συζύγους εκπαιδευτικών που υπηρετούν με θητεία, οι μονάδες συνυπηρέτησης λαμβάνονται για τον </w:t>
      </w:r>
      <w:proofErr w:type="spellStart"/>
      <w:r>
        <w:rPr>
          <w:rFonts w:ascii="Arial" w:hAnsi="Arial" w:cs="Arial"/>
        </w:rPr>
        <w:t>Καλλικρατικό</w:t>
      </w:r>
      <w:proofErr w:type="spellEnd"/>
      <w:r>
        <w:rPr>
          <w:rFonts w:ascii="Arial" w:hAnsi="Arial" w:cs="Arial"/>
        </w:rPr>
        <w:t xml:space="preserve"> δήμο στον οποίο υπηρετεί ο/η σύζυγος και όχι για τον </w:t>
      </w:r>
      <w:proofErr w:type="spellStart"/>
      <w:r>
        <w:rPr>
          <w:rFonts w:ascii="Arial" w:hAnsi="Arial" w:cs="Arial"/>
        </w:rPr>
        <w:t>Καλλικρατικό</w:t>
      </w:r>
      <w:proofErr w:type="spellEnd"/>
      <w:r>
        <w:rPr>
          <w:rFonts w:ascii="Arial" w:hAnsi="Arial" w:cs="Arial"/>
        </w:rPr>
        <w:t xml:space="preserve"> δήμο όπου ανήκουν οργανικά.</w:t>
      </w:r>
    </w:p>
    <w:p w:rsidR="009446F6" w:rsidRPr="00323C08" w:rsidRDefault="009446F6" w:rsidP="009446F6">
      <w:pPr>
        <w:spacing w:line="360" w:lineRule="auto"/>
        <w:jc w:val="both"/>
        <w:rPr>
          <w:rFonts w:ascii="Arial" w:hAnsi="Arial" w:cs="Arial"/>
        </w:rPr>
      </w:pPr>
      <w:r w:rsidRPr="00323C08">
        <w:rPr>
          <w:rFonts w:ascii="Arial" w:hAnsi="Arial" w:cs="Arial"/>
          <w:b/>
          <w:bCs/>
        </w:rPr>
        <w:lastRenderedPageBreak/>
        <w:t xml:space="preserve">5) </w:t>
      </w:r>
      <w:r w:rsidRPr="00323C08">
        <w:rPr>
          <w:rFonts w:ascii="Arial" w:hAnsi="Arial" w:cs="Arial"/>
          <w:b/>
          <w:bCs/>
          <w:u w:val="single"/>
        </w:rPr>
        <w:t>Σοβαροί λόγοι υγείας</w:t>
      </w:r>
      <w:r w:rsidRPr="00323C08">
        <w:rPr>
          <w:rFonts w:ascii="Arial" w:hAnsi="Arial" w:cs="Arial"/>
          <w:u w:val="single"/>
        </w:rPr>
        <w:t>:</w:t>
      </w:r>
      <w:r w:rsidRPr="00323C08">
        <w:rPr>
          <w:rFonts w:ascii="Arial" w:hAnsi="Arial" w:cs="Arial"/>
        </w:rPr>
        <w:t xml:space="preserve"> </w:t>
      </w:r>
    </w:p>
    <w:p w:rsidR="009446F6" w:rsidRPr="00323C08" w:rsidRDefault="009446F6" w:rsidP="009446F6">
      <w:pPr>
        <w:spacing w:line="360" w:lineRule="auto"/>
        <w:ind w:left="142"/>
        <w:jc w:val="both"/>
        <w:rPr>
          <w:rFonts w:ascii="Arial" w:hAnsi="Arial" w:cs="Arial"/>
        </w:rPr>
      </w:pPr>
      <w:r w:rsidRPr="00323C08">
        <w:rPr>
          <w:rFonts w:ascii="Arial" w:hAnsi="Arial" w:cs="Arial"/>
        </w:rPr>
        <w:t xml:space="preserve">α. των </w:t>
      </w:r>
      <w:r w:rsidRPr="00323C08">
        <w:rPr>
          <w:rFonts w:ascii="Arial" w:hAnsi="Arial" w:cs="Arial"/>
          <w:b/>
        </w:rPr>
        <w:t>ίδιων</w:t>
      </w:r>
      <w:r w:rsidRPr="00323C08">
        <w:rPr>
          <w:rFonts w:ascii="Arial" w:hAnsi="Arial" w:cs="Arial"/>
        </w:rPr>
        <w:t xml:space="preserve"> των εκπαιδευτικών, των παιδιών ή των συζύγων τους (μονάδες 5 για ποσοστό αναπηρίας 50-66%, μονάδες 20 για ποσοστό 67-79% και μονάδες 30 για ποσοστό 80% και άνω),</w:t>
      </w:r>
    </w:p>
    <w:p w:rsidR="009446F6" w:rsidRPr="00323C08" w:rsidRDefault="009446F6" w:rsidP="009446F6">
      <w:pPr>
        <w:spacing w:line="360" w:lineRule="auto"/>
        <w:ind w:left="142"/>
        <w:jc w:val="both"/>
        <w:rPr>
          <w:rFonts w:ascii="Arial" w:hAnsi="Arial" w:cs="Arial"/>
        </w:rPr>
      </w:pPr>
      <w:r w:rsidRPr="00323C08">
        <w:rPr>
          <w:rFonts w:ascii="Arial" w:hAnsi="Arial" w:cs="Arial"/>
        </w:rPr>
        <w:t xml:space="preserve">β. των </w:t>
      </w:r>
      <w:r w:rsidRPr="00323C08">
        <w:rPr>
          <w:rFonts w:ascii="Arial" w:hAnsi="Arial" w:cs="Arial"/>
          <w:b/>
        </w:rPr>
        <w:t>γονέων</w:t>
      </w:r>
      <w:r w:rsidRPr="00323C08">
        <w:rPr>
          <w:rFonts w:ascii="Arial" w:hAnsi="Arial" w:cs="Arial"/>
        </w:rPr>
        <w:t xml:space="preserve"> των ίδιων των εκπαιδευτικών (και όχι των συζύγων τους) που είναι </w:t>
      </w:r>
      <w:r w:rsidRPr="00323C08">
        <w:rPr>
          <w:rFonts w:ascii="Arial" w:hAnsi="Arial" w:cs="Arial"/>
          <w:b/>
        </w:rPr>
        <w:t>δημότες από διετίας</w:t>
      </w:r>
      <w:r w:rsidRPr="00323C08">
        <w:rPr>
          <w:rFonts w:ascii="Arial" w:hAnsi="Arial" w:cs="Arial"/>
        </w:rPr>
        <w:t xml:space="preserve"> και διαμένουν σε δήμο της περιοχής όπου ζητείται η απόσπαση, (μονάδα 1 για ποσοστό αναπηρίας 50-66% και μονάδες 3 για ποσοστό 67% και άνω),</w:t>
      </w:r>
    </w:p>
    <w:p w:rsidR="009446F6" w:rsidRPr="00323C08" w:rsidRDefault="009446F6" w:rsidP="009446F6">
      <w:pPr>
        <w:spacing w:line="360" w:lineRule="auto"/>
        <w:ind w:left="142"/>
        <w:jc w:val="both"/>
        <w:rPr>
          <w:rFonts w:ascii="Arial" w:hAnsi="Arial" w:cs="Arial"/>
        </w:rPr>
      </w:pPr>
      <w:r w:rsidRPr="00323C08">
        <w:rPr>
          <w:rFonts w:ascii="Arial" w:hAnsi="Arial" w:cs="Arial"/>
        </w:rPr>
        <w:t xml:space="preserve">γ. </w:t>
      </w:r>
      <w:r w:rsidRPr="00323C08">
        <w:rPr>
          <w:rFonts w:ascii="Arial" w:hAnsi="Arial" w:cs="Arial"/>
          <w:b/>
        </w:rPr>
        <w:t>αδελφών τους</w:t>
      </w:r>
      <w:r w:rsidRPr="00323C08">
        <w:rPr>
          <w:rFonts w:ascii="Arial" w:hAnsi="Arial" w:cs="Arial"/>
        </w:rPr>
        <w:t xml:space="preserve"> με ποσοστό αναπηρίας 67% και άνω, </w:t>
      </w:r>
      <w:r w:rsidRPr="00323C08">
        <w:rPr>
          <w:rFonts w:ascii="Arial" w:hAnsi="Arial" w:cs="Arial"/>
          <w:u w:val="single"/>
        </w:rPr>
        <w:t>εφόσον έχουν με δικαστική απόφαση την επιμέλειά</w:t>
      </w:r>
      <w:r w:rsidRPr="00323C08">
        <w:rPr>
          <w:rFonts w:ascii="Arial" w:hAnsi="Arial" w:cs="Arial"/>
        </w:rPr>
        <w:t xml:space="preserve"> τους (δικαστικοί συμπαραστάτες) (μονάδες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4"/>
      </w:tblGrid>
      <w:tr w:rsidR="009446F6" w:rsidRPr="00323C08" w:rsidTr="00867B39">
        <w:tc>
          <w:tcPr>
            <w:tcW w:w="8754" w:type="dxa"/>
          </w:tcPr>
          <w:p w:rsidR="009446F6" w:rsidRPr="00323C08" w:rsidRDefault="009446F6" w:rsidP="00867B39">
            <w:pPr>
              <w:spacing w:line="360" w:lineRule="auto"/>
              <w:jc w:val="both"/>
              <w:rPr>
                <w:rFonts w:ascii="Arial" w:hAnsi="Arial" w:cs="Arial"/>
              </w:rPr>
            </w:pPr>
            <w:r w:rsidRPr="00323C08">
              <w:rPr>
                <w:rFonts w:ascii="Arial" w:hAnsi="Arial" w:cs="Arial"/>
                <w:b/>
              </w:rPr>
              <w:t>ΕΠΙΣΗΜΑΝΣΗ Ι:</w:t>
            </w:r>
            <w:r w:rsidRPr="00323C08">
              <w:rPr>
                <w:rFonts w:ascii="Arial" w:hAnsi="Arial" w:cs="Arial"/>
              </w:rPr>
              <w:t xml:space="preserve"> Για την απόδειξη του ποσοστού αναπηρίας των τριών ως άνω περιπτώσεων απαιτείται εν ισχύ γνωμάτευση </w:t>
            </w:r>
            <w:r>
              <w:rPr>
                <w:rFonts w:ascii="Arial" w:hAnsi="Arial" w:cs="Arial"/>
                <w:b/>
              </w:rPr>
              <w:t>Π</w:t>
            </w:r>
            <w:r w:rsidRPr="00323C08">
              <w:rPr>
                <w:rFonts w:ascii="Arial" w:hAnsi="Arial" w:cs="Arial"/>
                <w:b/>
              </w:rPr>
              <w:t>ρωτοβάθμιας</w:t>
            </w:r>
            <w:r w:rsidRPr="00323C08">
              <w:rPr>
                <w:rFonts w:ascii="Arial" w:hAnsi="Arial" w:cs="Arial"/>
              </w:rPr>
              <w:t xml:space="preserve"> ή </w:t>
            </w:r>
            <w:r>
              <w:rPr>
                <w:rFonts w:ascii="Arial" w:hAnsi="Arial" w:cs="Arial"/>
                <w:b/>
              </w:rPr>
              <w:t>Δ</w:t>
            </w:r>
            <w:r w:rsidRPr="00323C08">
              <w:rPr>
                <w:rFonts w:ascii="Arial" w:hAnsi="Arial" w:cs="Arial"/>
                <w:b/>
              </w:rPr>
              <w:t>ευτεροβάθμιας</w:t>
            </w:r>
            <w:r w:rsidRPr="00323C08">
              <w:rPr>
                <w:rFonts w:ascii="Arial" w:hAnsi="Arial" w:cs="Arial"/>
              </w:rPr>
              <w:t xml:space="preserve"> </w:t>
            </w:r>
            <w:r>
              <w:rPr>
                <w:rFonts w:ascii="Arial" w:hAnsi="Arial" w:cs="Arial"/>
                <w:b/>
              </w:rPr>
              <w:t>Υγειονομικής Ε</w:t>
            </w:r>
            <w:r w:rsidRPr="00323C08">
              <w:rPr>
                <w:rFonts w:ascii="Arial" w:hAnsi="Arial" w:cs="Arial"/>
                <w:b/>
              </w:rPr>
              <w:t>πιτροπής</w:t>
            </w:r>
            <w:r w:rsidRPr="00323C08">
              <w:rPr>
                <w:rFonts w:ascii="Arial" w:hAnsi="Arial" w:cs="Arial"/>
              </w:rPr>
              <w:t xml:space="preserve"> </w:t>
            </w:r>
            <w:r w:rsidRPr="00323C08">
              <w:rPr>
                <w:rFonts w:ascii="Arial" w:hAnsi="Arial" w:cs="Arial"/>
                <w:bCs/>
              </w:rPr>
              <w:t xml:space="preserve">ή </w:t>
            </w:r>
            <w:r w:rsidRPr="00323C08">
              <w:rPr>
                <w:rFonts w:ascii="Arial" w:hAnsi="Arial" w:cs="Arial"/>
                <w:b/>
              </w:rPr>
              <w:t xml:space="preserve">Ανώτατης Στρατού, Ναυτικού, Αεροπορίας Υγειονομικής Επιτροπής (ΑΣΥΕ, ΑΝΥΕ, ΑΑΥΕ) </w:t>
            </w:r>
            <w:r w:rsidRPr="00323C08">
              <w:rPr>
                <w:rFonts w:ascii="Arial" w:hAnsi="Arial" w:cs="Arial"/>
              </w:rPr>
              <w:t xml:space="preserve">ή </w:t>
            </w:r>
            <w:r w:rsidRPr="00323C08">
              <w:rPr>
                <w:rFonts w:ascii="Arial" w:hAnsi="Arial" w:cs="Arial"/>
                <w:b/>
              </w:rPr>
              <w:t xml:space="preserve">Κέντρου Πιστοποίησης Αναπηρίας (ΚΕ.Π.Α) </w:t>
            </w:r>
            <w:r w:rsidRPr="00323C08">
              <w:rPr>
                <w:rFonts w:ascii="Arial" w:hAnsi="Arial" w:cs="Arial"/>
              </w:rPr>
              <w:t>που εκδίδεται βάσει του Ενιαίου Κανονισμού Προσδιορισμού Ποσοστού Αναπηρίας, όπως ισχύει κάθε φορά ( άρθρο 7 του Ν.3863/2010). Οι γνωματεύσεις που δεν έχουν εκδοθεί από Κέντρο Πιστοποίησης Αναπηρίας (ΚΕ.Π.Α.) ισχύουν για ένα (1) έτος από την έκδοσή τους, εάν σε αυτές δεν αναφέρεται η διάρκεια ισχύος τους.</w:t>
            </w:r>
          </w:p>
          <w:p w:rsidR="009446F6" w:rsidRPr="00323C08" w:rsidRDefault="009446F6" w:rsidP="00867B39">
            <w:pPr>
              <w:spacing w:line="360" w:lineRule="auto"/>
              <w:jc w:val="both"/>
              <w:rPr>
                <w:rFonts w:ascii="Arial" w:hAnsi="Arial" w:cs="Arial"/>
                <w:highlight w:val="yellow"/>
              </w:rPr>
            </w:pPr>
            <w:r w:rsidRPr="00323C08">
              <w:rPr>
                <w:rFonts w:ascii="Arial" w:hAnsi="Arial" w:cs="Arial"/>
                <w:b/>
              </w:rPr>
              <w:t>ΕΠΙΣΗΜΑΝΣΗ ΙΙ</w:t>
            </w:r>
            <w:r w:rsidRPr="00323C08">
              <w:rPr>
                <w:rFonts w:ascii="Arial" w:hAnsi="Arial" w:cs="Arial"/>
              </w:rPr>
              <w:t xml:space="preserve">: Για τις τρεις προηγούμενες περιπτώσεις </w:t>
            </w:r>
            <w:r w:rsidRPr="00323C08">
              <w:rPr>
                <w:rFonts w:ascii="Arial" w:hAnsi="Arial" w:cs="Arial"/>
                <w:b/>
              </w:rPr>
              <w:t>των σοβαρών λόγων υγείας</w:t>
            </w:r>
            <w:r w:rsidRPr="00323C08">
              <w:rPr>
                <w:rFonts w:ascii="Arial" w:hAnsi="Arial" w:cs="Arial"/>
              </w:rPr>
              <w:t xml:space="preserve"> η μοριοδότηση δεν γίνεται προσθετικά εντός της ίδιας κατηγορίας στην περίπτωση που συντρέχει λόγος </w:t>
            </w:r>
            <w:proofErr w:type="spellStart"/>
            <w:r w:rsidRPr="00323C08">
              <w:rPr>
                <w:rFonts w:ascii="Arial" w:hAnsi="Arial" w:cs="Arial"/>
              </w:rPr>
              <w:t>μοριοδότησης</w:t>
            </w:r>
            <w:proofErr w:type="spellEnd"/>
            <w:r w:rsidRPr="00323C08">
              <w:rPr>
                <w:rFonts w:ascii="Arial" w:hAnsi="Arial" w:cs="Arial"/>
              </w:rPr>
              <w:t xml:space="preserve"> σε περισσότερα του ενός συγγενικά άτομα.</w:t>
            </w:r>
          </w:p>
        </w:tc>
      </w:tr>
    </w:tbl>
    <w:p w:rsidR="009446F6" w:rsidRPr="00323C08" w:rsidRDefault="009446F6" w:rsidP="009446F6">
      <w:pPr>
        <w:spacing w:line="360" w:lineRule="auto"/>
        <w:ind w:left="142"/>
        <w:jc w:val="both"/>
        <w:rPr>
          <w:rFonts w:ascii="Arial" w:hAnsi="Arial" w:cs="Arial"/>
        </w:rPr>
      </w:pPr>
    </w:p>
    <w:p w:rsidR="009446F6" w:rsidRDefault="009446F6" w:rsidP="009446F6">
      <w:pPr>
        <w:spacing w:line="360" w:lineRule="auto"/>
        <w:ind w:left="142"/>
        <w:jc w:val="both"/>
        <w:rPr>
          <w:rFonts w:ascii="Arial" w:hAnsi="Arial" w:cs="Arial"/>
        </w:rPr>
      </w:pPr>
      <w:r w:rsidRPr="00323C08">
        <w:rPr>
          <w:rFonts w:ascii="Arial" w:hAnsi="Arial" w:cs="Arial"/>
        </w:rPr>
        <w:t>δ. Η θεραπεία για εξωσωματική γονιμοποίηση (μονάδες 3). Τη μοριοδότηση αυτή λαμβάνουν και οι σύζυγοι των εκπαιδευτικών. Για την απόδειξη του κριτηρίου αυτού απαιτείται βεβαίωση από Ειδικό Κέντρο Εξωσωματικής Γονιμοποίησης δημόσιου ή ιδιωτικού.</w:t>
      </w:r>
    </w:p>
    <w:p w:rsidR="009446F6" w:rsidRPr="00323C08" w:rsidRDefault="009446F6" w:rsidP="009446F6">
      <w:pPr>
        <w:spacing w:line="360" w:lineRule="auto"/>
        <w:jc w:val="both"/>
        <w:rPr>
          <w:rFonts w:ascii="Arial" w:hAnsi="Arial" w:cs="Arial"/>
          <w:b/>
        </w:rPr>
      </w:pPr>
      <w:r w:rsidRPr="00323C08">
        <w:rPr>
          <w:rFonts w:ascii="Arial" w:hAnsi="Arial" w:cs="Arial"/>
          <w:b/>
        </w:rPr>
        <w:t>6) Λοιποί λόγοι</w:t>
      </w:r>
    </w:p>
    <w:p w:rsidR="009446F6" w:rsidRDefault="009446F6" w:rsidP="009446F6">
      <w:pPr>
        <w:spacing w:line="360" w:lineRule="auto"/>
        <w:jc w:val="both"/>
        <w:rPr>
          <w:rFonts w:ascii="Arial" w:hAnsi="Arial" w:cs="Arial"/>
        </w:rPr>
      </w:pPr>
      <w:r w:rsidRPr="00323C08">
        <w:rPr>
          <w:rFonts w:ascii="Arial" w:hAnsi="Arial" w:cs="Arial"/>
        </w:rPr>
        <w:t xml:space="preserve">Οι σπουδές του εκπαιδευτικού (μεταπτυχιακές ή για απόκτηση άλλου τίτλου Ανώτατου Ιδρύματος) σε σχολή που εδρεύει σε διαφορετικό </w:t>
      </w:r>
      <w:proofErr w:type="spellStart"/>
      <w:r w:rsidRPr="00323C08">
        <w:rPr>
          <w:rFonts w:ascii="Arial" w:hAnsi="Arial" w:cs="Arial"/>
        </w:rPr>
        <w:t>Καλλικρατικό</w:t>
      </w:r>
      <w:proofErr w:type="spellEnd"/>
      <w:r w:rsidRPr="00323C08">
        <w:rPr>
          <w:rFonts w:ascii="Arial" w:hAnsi="Arial" w:cs="Arial"/>
        </w:rPr>
        <w:t xml:space="preserve"> δήμο από αυτόν όπου ανήκει οργανικά (2 μονάδες). Οι μονάδες αυτές χορηγούνται για τον </w:t>
      </w:r>
      <w:proofErr w:type="spellStart"/>
      <w:r w:rsidRPr="00323C08">
        <w:rPr>
          <w:rFonts w:ascii="Arial" w:hAnsi="Arial" w:cs="Arial"/>
        </w:rPr>
        <w:t>Καλλικρατικό</w:t>
      </w:r>
      <w:proofErr w:type="spellEnd"/>
      <w:r w:rsidRPr="00323C08">
        <w:rPr>
          <w:rFonts w:ascii="Arial" w:hAnsi="Arial" w:cs="Arial"/>
        </w:rPr>
        <w:t xml:space="preserve"> Δήμο </w:t>
      </w:r>
      <w:r w:rsidRPr="00323C08">
        <w:rPr>
          <w:rFonts w:ascii="Arial" w:hAnsi="Arial" w:cs="Arial"/>
        </w:rPr>
        <w:lastRenderedPageBreak/>
        <w:t>που βρίσκεται η σχολή όπου φοιτά ο εκπαιδευτικός κατά τον προβλεπόμενο χρόνο της φοίτησής του.</w:t>
      </w:r>
    </w:p>
    <w:p w:rsidR="009446F6" w:rsidRPr="00323C08" w:rsidRDefault="009446F6" w:rsidP="009446F6">
      <w:pPr>
        <w:pBdr>
          <w:top w:val="single" w:sz="4" w:space="1" w:color="auto"/>
          <w:left w:val="single" w:sz="4" w:space="4" w:color="auto"/>
          <w:bottom w:val="single" w:sz="4" w:space="1" w:color="auto"/>
          <w:right w:val="single" w:sz="4" w:space="4" w:color="auto"/>
        </w:pBdr>
        <w:spacing w:line="360" w:lineRule="auto"/>
        <w:ind w:left="142"/>
        <w:jc w:val="both"/>
        <w:rPr>
          <w:rFonts w:ascii="Arial" w:hAnsi="Arial" w:cs="Arial"/>
        </w:rPr>
      </w:pPr>
      <w:r w:rsidRPr="00323C08">
        <w:rPr>
          <w:rFonts w:ascii="Arial" w:hAnsi="Arial" w:cs="Arial"/>
          <w:b/>
        </w:rPr>
        <w:t>ΕΠΙΣΗΜΑΝΣΗ:</w:t>
      </w:r>
      <w:r w:rsidRPr="00323C08">
        <w:rPr>
          <w:rFonts w:ascii="Arial" w:hAnsi="Arial" w:cs="Arial"/>
        </w:rPr>
        <w:t xml:space="preserve"> Τα στοιχεία που δηλώνονται στις ανωτέρω αιτήσεις έχουν την έννοια της υπεύθυνης δήλωσης, με βάση τα οριζόμενα στο άρθρο 8 του Ν.1599/86 και ψευδής δήλωση συνεπάγεται κυρώσεις που προβλέπονται από την παράγραφο 6 του άρθρου 22 του ίδιου νόμου.</w:t>
      </w:r>
    </w:p>
    <w:p w:rsidR="009446F6" w:rsidRDefault="009446F6" w:rsidP="009446F6">
      <w:pPr>
        <w:spacing w:line="360" w:lineRule="auto"/>
        <w:rPr>
          <w:rFonts w:ascii="Arial" w:hAnsi="Arial" w:cs="Arial"/>
          <w:b/>
          <w:u w:val="single"/>
        </w:rPr>
      </w:pPr>
      <w:r w:rsidRPr="00323C08">
        <w:rPr>
          <w:rFonts w:ascii="Arial" w:hAnsi="Arial" w:cs="Arial"/>
          <w:b/>
          <w:u w:val="single"/>
        </w:rPr>
        <w:t>Αποσπάσεις κατά προτεραιότητα</w:t>
      </w:r>
    </w:p>
    <w:p w:rsidR="009446F6" w:rsidRPr="00323C08" w:rsidRDefault="009446F6" w:rsidP="009446F6">
      <w:pPr>
        <w:spacing w:line="360" w:lineRule="auto"/>
        <w:jc w:val="both"/>
        <w:rPr>
          <w:rFonts w:ascii="Arial" w:hAnsi="Arial" w:cs="Arial"/>
        </w:rPr>
      </w:pPr>
      <w:r w:rsidRPr="00323C08">
        <w:rPr>
          <w:rFonts w:ascii="Arial" w:hAnsi="Arial" w:cs="Arial"/>
        </w:rPr>
        <w:t>Οι ανήκοντες σε ειδική κατηγορία μετάθεσης θα εξετασθούν πρώτοι, συγκρινόμενοι μεταξύ τους με κριτήρια τον αριθμό των μορίων τους.</w:t>
      </w:r>
    </w:p>
    <w:p w:rsidR="009446F6" w:rsidRPr="00323C08" w:rsidRDefault="009446F6" w:rsidP="009446F6">
      <w:pPr>
        <w:spacing w:line="360" w:lineRule="auto"/>
        <w:jc w:val="both"/>
        <w:rPr>
          <w:rFonts w:ascii="Arial" w:hAnsi="Arial" w:cs="Arial"/>
        </w:rPr>
      </w:pPr>
      <w:r w:rsidRPr="00323C08">
        <w:rPr>
          <w:rFonts w:ascii="Arial" w:hAnsi="Arial" w:cs="Arial"/>
          <w:b/>
        </w:rPr>
        <w:t>α.</w:t>
      </w:r>
      <w:r w:rsidRPr="00323C08">
        <w:rPr>
          <w:rFonts w:ascii="Arial" w:hAnsi="Arial" w:cs="Arial"/>
        </w:rPr>
        <w:t xml:space="preserve"> Στην κατηγορία αυτή υπάγονται οι εκπαιδευτικοί που εμπίπτουν στις διατάξεις του άρθρου 13 του Π.Δ. 50/1996 (Α΄45), άρθρο 17 του ν. 3402/2005 (Α΄258), παρ. 1 του άρθρου 6 του ν. 3454/2006 (Α΄75) και άρθρο 52 του ν. 4115/2013 (Α΄24), όπως αντικαταστάθηκε από την παρ. 2 του άρθρου 39 του ν. 4403/2016 (Α΄125).</w:t>
      </w:r>
    </w:p>
    <w:p w:rsidR="009446F6" w:rsidRPr="00323C08" w:rsidRDefault="009446F6" w:rsidP="009446F6">
      <w:pPr>
        <w:spacing w:line="360" w:lineRule="auto"/>
        <w:jc w:val="both"/>
        <w:rPr>
          <w:rFonts w:ascii="Arial" w:hAnsi="Arial" w:cs="Arial"/>
        </w:rPr>
      </w:pPr>
      <w:r w:rsidRPr="00323C08">
        <w:rPr>
          <w:rFonts w:ascii="Arial" w:hAnsi="Arial" w:cs="Arial"/>
          <w:b/>
        </w:rPr>
        <w:t>β.</w:t>
      </w:r>
      <w:r w:rsidRPr="00323C08">
        <w:rPr>
          <w:rFonts w:ascii="Arial" w:hAnsi="Arial" w:cs="Arial"/>
        </w:rPr>
        <w:t xml:space="preserve"> Είναι νεοδιόριστοι εκπαιδευτικοί που ανήκουν στις ειδικές κατηγορίες μετάθεσης της παρ.1 του αρ.13, του ΠΔ50/96 (Α΄45), ή έχουν οι ίδιοι ή οι σύζυγοί τους ποσοστό αναπηρίας 75% και άνω, ανεξαρτήτως παθήσεων ή έχουν τέκνα με αναπηρία 67% και άνω, ανεξαρτήτως παθήσεων [</w:t>
      </w:r>
      <w:proofErr w:type="spellStart"/>
      <w:r w:rsidRPr="00323C08">
        <w:rPr>
          <w:rFonts w:ascii="Arial" w:hAnsi="Arial" w:cs="Arial"/>
        </w:rPr>
        <w:t>παρ.5</w:t>
      </w:r>
      <w:proofErr w:type="spellEnd"/>
      <w:r w:rsidRPr="00323C08">
        <w:rPr>
          <w:rFonts w:ascii="Arial" w:hAnsi="Arial" w:cs="Arial"/>
        </w:rPr>
        <w:t>, του αρ.62, του Ν.4589/ (Α΄13), όπως αντικαταστάθηκε με το αρ. 42, Ν.4722/2020 (Α΄177)</w:t>
      </w:r>
      <w:r>
        <w:rPr>
          <w:rFonts w:ascii="Arial" w:hAnsi="Arial" w:cs="Arial"/>
        </w:rPr>
        <w:t>]</w:t>
      </w:r>
      <w:r w:rsidRPr="00323C08">
        <w:rPr>
          <w:rFonts w:ascii="Arial" w:hAnsi="Arial" w:cs="Arial"/>
        </w:rPr>
        <w:t>. Για την απόδειξη του ποσοστού αναπηρίας λαμβάνεται υπόψη γνωμάτευση Κέντρου Πιστοποίησης Αναπηρίας (ΚΕ.ΠΑ.)</w:t>
      </w:r>
    </w:p>
    <w:p w:rsidR="009446F6" w:rsidRPr="00323C08" w:rsidRDefault="009446F6" w:rsidP="009446F6">
      <w:pPr>
        <w:spacing w:line="360" w:lineRule="auto"/>
        <w:jc w:val="both"/>
        <w:rPr>
          <w:rFonts w:ascii="Arial" w:hAnsi="Arial" w:cs="Arial"/>
        </w:rPr>
      </w:pPr>
      <w:r w:rsidRPr="00323C08">
        <w:rPr>
          <w:rFonts w:ascii="Arial" w:hAnsi="Arial" w:cs="Arial"/>
        </w:rPr>
        <w:t xml:space="preserve">Για την απόδειξη των παραπάνω λαμβάνονται υπόψη τα εξής: </w:t>
      </w:r>
    </w:p>
    <w:p w:rsidR="009446F6" w:rsidRPr="00323C08" w:rsidRDefault="009446F6" w:rsidP="009446F6">
      <w:pPr>
        <w:pStyle w:val="a4"/>
        <w:numPr>
          <w:ilvl w:val="0"/>
          <w:numId w:val="30"/>
        </w:numPr>
        <w:spacing w:line="360" w:lineRule="auto"/>
        <w:ind w:left="851" w:hanging="567"/>
        <w:jc w:val="both"/>
        <w:rPr>
          <w:rFonts w:ascii="Arial" w:hAnsi="Arial" w:cs="Arial"/>
          <w:sz w:val="22"/>
          <w:szCs w:val="22"/>
        </w:rPr>
      </w:pPr>
      <w:r w:rsidRPr="00323C08">
        <w:rPr>
          <w:rFonts w:ascii="Arial" w:hAnsi="Arial" w:cs="Arial"/>
          <w:sz w:val="22"/>
          <w:szCs w:val="22"/>
          <w:u w:val="single"/>
        </w:rPr>
        <w:t>λόγω ασθένειας</w:t>
      </w:r>
      <w:r w:rsidRPr="00323C08">
        <w:rPr>
          <w:rFonts w:ascii="Arial" w:hAnsi="Arial" w:cs="Arial"/>
          <w:sz w:val="22"/>
          <w:szCs w:val="22"/>
        </w:rPr>
        <w:t>, εκτός από τις Γνωματεύσεις των ΚΕ.Π.Α. λαμβάνονται υπόψη και Γνωματεύσεις Πρωτοβάθμιας, Δευτεροβάθμιας Υγειονομικής Επιτροπής καθώς και Ανώτατης Στρατού, Ναυτικού, Αεροπορίας Υγειονομικής Επιτροπής (ΑΣΥΕ, ΑΝΥΕ, ΑΑΥΕ). Οι παραπάνω Γνωματεύσεις (Πρωτοβάθμιας, Δευτεροβάθμιας Υγειονομικής Επιτροπής καθώς και ΑΣΥΕ, ΑΝΥΕ, ΑΑΥΕ) ισχύουν για ένα (1) έτος από την έκδοσή τους, εάν σε αυτές δεν αναφέρεται η διάρκεια ισχύος τους.</w:t>
      </w:r>
    </w:p>
    <w:p w:rsidR="009446F6" w:rsidRDefault="009446F6" w:rsidP="009446F6">
      <w:pPr>
        <w:pStyle w:val="a4"/>
        <w:numPr>
          <w:ilvl w:val="0"/>
          <w:numId w:val="30"/>
        </w:numPr>
        <w:autoSpaceDE w:val="0"/>
        <w:autoSpaceDN w:val="0"/>
        <w:spacing w:line="360" w:lineRule="auto"/>
        <w:ind w:left="851" w:hanging="567"/>
        <w:jc w:val="both"/>
        <w:rPr>
          <w:b/>
          <w:bCs/>
          <w:sz w:val="22"/>
          <w:szCs w:val="22"/>
        </w:rPr>
      </w:pPr>
      <w:r w:rsidRPr="009446F6">
        <w:rPr>
          <w:rFonts w:ascii="Arial" w:hAnsi="Arial" w:cs="Arial"/>
          <w:sz w:val="22"/>
          <w:szCs w:val="22"/>
          <w:u w:val="single"/>
        </w:rPr>
        <w:t>λόγω πολυτεκνίας</w:t>
      </w:r>
      <w:r w:rsidRPr="009446F6">
        <w:rPr>
          <w:rFonts w:ascii="Arial" w:hAnsi="Arial" w:cs="Arial"/>
          <w:sz w:val="22"/>
          <w:szCs w:val="22"/>
        </w:rPr>
        <w:t xml:space="preserve"> το </w:t>
      </w:r>
      <w:r w:rsidRPr="009446F6">
        <w:rPr>
          <w:rFonts w:ascii="Arial" w:hAnsi="Arial" w:cs="Arial"/>
          <w:b/>
          <w:sz w:val="22"/>
          <w:szCs w:val="22"/>
        </w:rPr>
        <w:t xml:space="preserve">Πιστοποιητικό Οικογενειακής Κατάστασης. </w:t>
      </w:r>
      <w:r w:rsidRPr="009446F6">
        <w:rPr>
          <w:rFonts w:ascii="Arial" w:hAnsi="Arial" w:cs="Arial"/>
          <w:bCs/>
          <w:sz w:val="22"/>
          <w:szCs w:val="22"/>
        </w:rPr>
        <w:t>Στις περιπτώσεις διαζευγμένων ή άγαμων γονέων απαιτείται πιστοποιητικό απ’ όπου να προκύπτει σε ποιους έχει ανατεθεί η επιμέλεια των ανήλικων τέκνων (Δικαστική απόφαση ή συμβολαιογραφική πράξη διαζυγίου, επικυρωμένη από το Δικαστήριο με επικυρωμένο ιδιωτικό συμφωνητικό ρύθμισης επιμέλειας των παιδιών).</w:t>
      </w:r>
      <w:r w:rsidRPr="009446F6">
        <w:rPr>
          <w:b/>
          <w:bCs/>
          <w:sz w:val="22"/>
          <w:szCs w:val="22"/>
        </w:rPr>
        <w:t xml:space="preserve"> </w:t>
      </w:r>
    </w:p>
    <w:sectPr w:rsidR="009446F6" w:rsidSect="009446F6">
      <w:pgSz w:w="11906" w:h="16838"/>
      <w:pgMar w:top="1418" w:right="1558" w:bottom="1418"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5A0"/>
    <w:multiLevelType w:val="hybridMultilevel"/>
    <w:tmpl w:val="31AAC95E"/>
    <w:lvl w:ilvl="0" w:tplc="922C49A4">
      <w:start w:val="1"/>
      <w:numFmt w:val="decimal"/>
      <w:lvlText w:val="%1."/>
      <w:lvlJc w:val="left"/>
      <w:pPr>
        <w:ind w:left="1140" w:hanging="360"/>
      </w:pPr>
      <w:rPr>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3DD5252"/>
    <w:multiLevelType w:val="hybridMultilevel"/>
    <w:tmpl w:val="BA92E9C6"/>
    <w:lvl w:ilvl="0" w:tplc="F2EA9A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4410C2"/>
    <w:multiLevelType w:val="hybridMultilevel"/>
    <w:tmpl w:val="8544E29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nsid w:val="0C5849E3"/>
    <w:multiLevelType w:val="hybridMultilevel"/>
    <w:tmpl w:val="A65C8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1A105FD"/>
    <w:multiLevelType w:val="hybridMultilevel"/>
    <w:tmpl w:val="5E6CE8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7001B7A"/>
    <w:multiLevelType w:val="hybridMultilevel"/>
    <w:tmpl w:val="8D381BA6"/>
    <w:lvl w:ilvl="0" w:tplc="54CA59C4">
      <w:start w:val="1"/>
      <w:numFmt w:val="decimal"/>
      <w:lvlText w:val="%1."/>
      <w:lvlJc w:val="left"/>
      <w:pPr>
        <w:tabs>
          <w:tab w:val="num" w:pos="420"/>
        </w:tabs>
        <w:ind w:left="420" w:hanging="4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6">
    <w:nsid w:val="17AD0504"/>
    <w:multiLevelType w:val="hybridMultilevel"/>
    <w:tmpl w:val="38405058"/>
    <w:lvl w:ilvl="0" w:tplc="04090013">
      <w:start w:val="1"/>
      <w:numFmt w:val="upp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2678103F"/>
    <w:multiLevelType w:val="hybridMultilevel"/>
    <w:tmpl w:val="A10E1726"/>
    <w:lvl w:ilvl="0" w:tplc="E47AAE98">
      <w:start w:val="1"/>
      <w:numFmt w:val="decimal"/>
      <w:lvlText w:val="%1)"/>
      <w:lvlJc w:val="left"/>
      <w:pPr>
        <w:ind w:left="689" w:hanging="360"/>
      </w:pPr>
      <w:rPr>
        <w:rFonts w:hint="default"/>
      </w:rPr>
    </w:lvl>
    <w:lvl w:ilvl="1" w:tplc="04080019" w:tentative="1">
      <w:start w:val="1"/>
      <w:numFmt w:val="lowerLetter"/>
      <w:lvlText w:val="%2."/>
      <w:lvlJc w:val="left"/>
      <w:pPr>
        <w:ind w:left="1409" w:hanging="360"/>
      </w:pPr>
    </w:lvl>
    <w:lvl w:ilvl="2" w:tplc="0408001B" w:tentative="1">
      <w:start w:val="1"/>
      <w:numFmt w:val="lowerRoman"/>
      <w:lvlText w:val="%3."/>
      <w:lvlJc w:val="right"/>
      <w:pPr>
        <w:ind w:left="2129" w:hanging="180"/>
      </w:pPr>
    </w:lvl>
    <w:lvl w:ilvl="3" w:tplc="0408000F" w:tentative="1">
      <w:start w:val="1"/>
      <w:numFmt w:val="decimal"/>
      <w:lvlText w:val="%4."/>
      <w:lvlJc w:val="left"/>
      <w:pPr>
        <w:ind w:left="2849" w:hanging="360"/>
      </w:pPr>
    </w:lvl>
    <w:lvl w:ilvl="4" w:tplc="04080019" w:tentative="1">
      <w:start w:val="1"/>
      <w:numFmt w:val="lowerLetter"/>
      <w:lvlText w:val="%5."/>
      <w:lvlJc w:val="left"/>
      <w:pPr>
        <w:ind w:left="3569" w:hanging="360"/>
      </w:pPr>
    </w:lvl>
    <w:lvl w:ilvl="5" w:tplc="0408001B" w:tentative="1">
      <w:start w:val="1"/>
      <w:numFmt w:val="lowerRoman"/>
      <w:lvlText w:val="%6."/>
      <w:lvlJc w:val="right"/>
      <w:pPr>
        <w:ind w:left="4289" w:hanging="180"/>
      </w:pPr>
    </w:lvl>
    <w:lvl w:ilvl="6" w:tplc="0408000F" w:tentative="1">
      <w:start w:val="1"/>
      <w:numFmt w:val="decimal"/>
      <w:lvlText w:val="%7."/>
      <w:lvlJc w:val="left"/>
      <w:pPr>
        <w:ind w:left="5009" w:hanging="360"/>
      </w:pPr>
    </w:lvl>
    <w:lvl w:ilvl="7" w:tplc="04080019" w:tentative="1">
      <w:start w:val="1"/>
      <w:numFmt w:val="lowerLetter"/>
      <w:lvlText w:val="%8."/>
      <w:lvlJc w:val="left"/>
      <w:pPr>
        <w:ind w:left="5729" w:hanging="360"/>
      </w:pPr>
    </w:lvl>
    <w:lvl w:ilvl="8" w:tplc="0408001B" w:tentative="1">
      <w:start w:val="1"/>
      <w:numFmt w:val="lowerRoman"/>
      <w:lvlText w:val="%9."/>
      <w:lvlJc w:val="right"/>
      <w:pPr>
        <w:ind w:left="6449" w:hanging="180"/>
      </w:pPr>
    </w:lvl>
  </w:abstractNum>
  <w:abstractNum w:abstractNumId="8">
    <w:nsid w:val="292935FE"/>
    <w:multiLevelType w:val="hybridMultilevel"/>
    <w:tmpl w:val="C1DCC878"/>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DFE33C2"/>
    <w:multiLevelType w:val="hybridMultilevel"/>
    <w:tmpl w:val="8840AA5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2EDD0DA5"/>
    <w:multiLevelType w:val="hybridMultilevel"/>
    <w:tmpl w:val="4E8A7EBE"/>
    <w:lvl w:ilvl="0" w:tplc="2032774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294097F"/>
    <w:multiLevelType w:val="hybridMultilevel"/>
    <w:tmpl w:val="31AAC95E"/>
    <w:lvl w:ilvl="0" w:tplc="922C49A4">
      <w:start w:val="1"/>
      <w:numFmt w:val="decimal"/>
      <w:lvlText w:val="%1."/>
      <w:lvlJc w:val="left"/>
      <w:pPr>
        <w:ind w:left="1140" w:hanging="360"/>
      </w:pPr>
      <w:rPr>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37305D91"/>
    <w:multiLevelType w:val="hybridMultilevel"/>
    <w:tmpl w:val="FD1475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7C65F20"/>
    <w:multiLevelType w:val="hybridMultilevel"/>
    <w:tmpl w:val="21D2EA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819517C"/>
    <w:multiLevelType w:val="hybridMultilevel"/>
    <w:tmpl w:val="2A0433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C036C7E"/>
    <w:multiLevelType w:val="hybridMultilevel"/>
    <w:tmpl w:val="6B52BF88"/>
    <w:lvl w:ilvl="0" w:tplc="0408000F">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404557DB"/>
    <w:multiLevelType w:val="hybridMultilevel"/>
    <w:tmpl w:val="8092C4F2"/>
    <w:lvl w:ilvl="0" w:tplc="0409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0903A6"/>
    <w:multiLevelType w:val="hybridMultilevel"/>
    <w:tmpl w:val="DC52CF52"/>
    <w:lvl w:ilvl="0" w:tplc="28EC3F8C">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A5A2B0C"/>
    <w:multiLevelType w:val="hybridMultilevel"/>
    <w:tmpl w:val="66BA4E2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AE90AB2"/>
    <w:multiLevelType w:val="hybridMultilevel"/>
    <w:tmpl w:val="266072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E723CB1"/>
    <w:multiLevelType w:val="hybridMultilevel"/>
    <w:tmpl w:val="14EC00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63D2BC2"/>
    <w:multiLevelType w:val="hybridMultilevel"/>
    <w:tmpl w:val="CEDA0930"/>
    <w:lvl w:ilvl="0" w:tplc="04080001">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2">
    <w:nsid w:val="58643BC5"/>
    <w:multiLevelType w:val="hybridMultilevel"/>
    <w:tmpl w:val="266072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B8C634F"/>
    <w:multiLevelType w:val="hybridMultilevel"/>
    <w:tmpl w:val="BE729A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3E17059"/>
    <w:multiLevelType w:val="hybridMultilevel"/>
    <w:tmpl w:val="E9248C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61C0C44"/>
    <w:multiLevelType w:val="hybridMultilevel"/>
    <w:tmpl w:val="5770C4FE"/>
    <w:lvl w:ilvl="0" w:tplc="629A2B46">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786"/>
        </w:tabs>
        <w:ind w:left="786"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7200546"/>
    <w:multiLevelType w:val="hybridMultilevel"/>
    <w:tmpl w:val="7952BD9E"/>
    <w:lvl w:ilvl="0" w:tplc="E1225B82">
      <w:start w:val="1"/>
      <w:numFmt w:val="lowerRoman"/>
      <w:lvlText w:val="%1."/>
      <w:lvlJc w:val="righ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6BB48B2"/>
    <w:multiLevelType w:val="hybridMultilevel"/>
    <w:tmpl w:val="1A3E2334"/>
    <w:lvl w:ilvl="0" w:tplc="04090013">
      <w:start w:val="1"/>
      <w:numFmt w:val="upp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78DE3E89"/>
    <w:multiLevelType w:val="hybridMultilevel"/>
    <w:tmpl w:val="DB084BF6"/>
    <w:lvl w:ilvl="0" w:tplc="5808ABF4">
      <w:start w:val="1"/>
      <w:numFmt w:val="decimal"/>
      <w:lvlText w:val="%1."/>
      <w:lvlJc w:val="left"/>
      <w:pPr>
        <w:ind w:left="360" w:hanging="360"/>
      </w:pPr>
      <w:rPr>
        <w:sz w:val="24"/>
        <w:szCs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nsid w:val="797840B8"/>
    <w:multiLevelType w:val="hybridMultilevel"/>
    <w:tmpl w:val="31AAC95E"/>
    <w:lvl w:ilvl="0" w:tplc="922C49A4">
      <w:start w:val="1"/>
      <w:numFmt w:val="decimal"/>
      <w:lvlText w:val="%1."/>
      <w:lvlJc w:val="left"/>
      <w:pPr>
        <w:ind w:left="1140" w:hanging="360"/>
      </w:pPr>
      <w:rPr>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nsid w:val="7C4F3A90"/>
    <w:multiLevelType w:val="hybridMultilevel"/>
    <w:tmpl w:val="B9E29B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5"/>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7"/>
  </w:num>
  <w:num w:numId="9">
    <w:abstractNumId w:val="2"/>
  </w:num>
  <w:num w:numId="10">
    <w:abstractNumId w:val="26"/>
  </w:num>
  <w:num w:numId="11">
    <w:abstractNumId w:val="1"/>
  </w:num>
  <w:num w:numId="12">
    <w:abstractNumId w:val="24"/>
  </w:num>
  <w:num w:numId="13">
    <w:abstractNumId w:val="15"/>
  </w:num>
  <w:num w:numId="14">
    <w:abstractNumId w:val="21"/>
  </w:num>
  <w:num w:numId="15">
    <w:abstractNumId w:val="20"/>
  </w:num>
  <w:num w:numId="16">
    <w:abstractNumId w:val="19"/>
  </w:num>
  <w:num w:numId="17">
    <w:abstractNumId w:val="25"/>
  </w:num>
  <w:num w:numId="18">
    <w:abstractNumId w:val="10"/>
  </w:num>
  <w:num w:numId="19">
    <w:abstractNumId w:val="23"/>
  </w:num>
  <w:num w:numId="20">
    <w:abstractNumId w:val="18"/>
  </w:num>
  <w:num w:numId="21">
    <w:abstractNumId w:val="7"/>
  </w:num>
  <w:num w:numId="22">
    <w:abstractNumId w:val="8"/>
  </w:num>
  <w:num w:numId="23">
    <w:abstractNumId w:val="14"/>
  </w:num>
  <w:num w:numId="24">
    <w:abstractNumId w:val="16"/>
  </w:num>
  <w:num w:numId="25">
    <w:abstractNumId w:val="13"/>
  </w:num>
  <w:num w:numId="26">
    <w:abstractNumId w:val="30"/>
  </w:num>
  <w:num w:numId="27">
    <w:abstractNumId w:val="6"/>
  </w:num>
  <w:num w:numId="28">
    <w:abstractNumId w:val="27"/>
  </w:num>
  <w:num w:numId="29">
    <w:abstractNumId w:val="11"/>
  </w:num>
  <w:num w:numId="30">
    <w:abstractNumId w:val="0"/>
  </w:num>
  <w:num w:numId="31">
    <w:abstractNumId w:val="29"/>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424D"/>
    <w:rsid w:val="00015F24"/>
    <w:rsid w:val="00016E3A"/>
    <w:rsid w:val="00017DF3"/>
    <w:rsid w:val="00025D85"/>
    <w:rsid w:val="00031980"/>
    <w:rsid w:val="000407C1"/>
    <w:rsid w:val="00042272"/>
    <w:rsid w:val="0004681E"/>
    <w:rsid w:val="00073758"/>
    <w:rsid w:val="00077C09"/>
    <w:rsid w:val="00082A3F"/>
    <w:rsid w:val="0008504F"/>
    <w:rsid w:val="00086B96"/>
    <w:rsid w:val="0009525C"/>
    <w:rsid w:val="0009579F"/>
    <w:rsid w:val="000A1B3A"/>
    <w:rsid w:val="000A2430"/>
    <w:rsid w:val="000A2B27"/>
    <w:rsid w:val="000A3CB4"/>
    <w:rsid w:val="000B0CD2"/>
    <w:rsid w:val="000B7465"/>
    <w:rsid w:val="000B7BE5"/>
    <w:rsid w:val="000C049E"/>
    <w:rsid w:val="000C08AC"/>
    <w:rsid w:val="000C4E32"/>
    <w:rsid w:val="000C5E4D"/>
    <w:rsid w:val="000D1A3B"/>
    <w:rsid w:val="000D424C"/>
    <w:rsid w:val="000E09DA"/>
    <w:rsid w:val="000E6DF7"/>
    <w:rsid w:val="00102EA2"/>
    <w:rsid w:val="00110668"/>
    <w:rsid w:val="001115F6"/>
    <w:rsid w:val="00112686"/>
    <w:rsid w:val="0011424D"/>
    <w:rsid w:val="0011454A"/>
    <w:rsid w:val="00121E6A"/>
    <w:rsid w:val="00126DA5"/>
    <w:rsid w:val="00127D35"/>
    <w:rsid w:val="00134E11"/>
    <w:rsid w:val="00147C6F"/>
    <w:rsid w:val="00151D23"/>
    <w:rsid w:val="00163ADF"/>
    <w:rsid w:val="00165FE0"/>
    <w:rsid w:val="00170DF3"/>
    <w:rsid w:val="0017230C"/>
    <w:rsid w:val="00182109"/>
    <w:rsid w:val="00183361"/>
    <w:rsid w:val="00186E0E"/>
    <w:rsid w:val="001979CA"/>
    <w:rsid w:val="001A0FDB"/>
    <w:rsid w:val="001B03A4"/>
    <w:rsid w:val="001B4964"/>
    <w:rsid w:val="001C02AB"/>
    <w:rsid w:val="001D08E0"/>
    <w:rsid w:val="001E0880"/>
    <w:rsid w:val="001F36E1"/>
    <w:rsid w:val="00204209"/>
    <w:rsid w:val="00204A49"/>
    <w:rsid w:val="002118CC"/>
    <w:rsid w:val="0021475D"/>
    <w:rsid w:val="00216683"/>
    <w:rsid w:val="00222565"/>
    <w:rsid w:val="00230E92"/>
    <w:rsid w:val="0023220F"/>
    <w:rsid w:val="00237E04"/>
    <w:rsid w:val="00242348"/>
    <w:rsid w:val="002466FF"/>
    <w:rsid w:val="002632D2"/>
    <w:rsid w:val="002657B6"/>
    <w:rsid w:val="002748C9"/>
    <w:rsid w:val="002776F9"/>
    <w:rsid w:val="002800C2"/>
    <w:rsid w:val="00282031"/>
    <w:rsid w:val="00293CE7"/>
    <w:rsid w:val="00296208"/>
    <w:rsid w:val="002B10AE"/>
    <w:rsid w:val="002C1354"/>
    <w:rsid w:val="002D66C3"/>
    <w:rsid w:val="002E121B"/>
    <w:rsid w:val="002F432F"/>
    <w:rsid w:val="002F4CB1"/>
    <w:rsid w:val="0030428E"/>
    <w:rsid w:val="0030695D"/>
    <w:rsid w:val="00316925"/>
    <w:rsid w:val="0032382C"/>
    <w:rsid w:val="00325723"/>
    <w:rsid w:val="003269AC"/>
    <w:rsid w:val="003345ED"/>
    <w:rsid w:val="00345B05"/>
    <w:rsid w:val="00362247"/>
    <w:rsid w:val="003663CC"/>
    <w:rsid w:val="003706C6"/>
    <w:rsid w:val="003732B0"/>
    <w:rsid w:val="00373F7B"/>
    <w:rsid w:val="003748DD"/>
    <w:rsid w:val="003809E2"/>
    <w:rsid w:val="0038323C"/>
    <w:rsid w:val="003A0E22"/>
    <w:rsid w:val="003A2327"/>
    <w:rsid w:val="003A6486"/>
    <w:rsid w:val="003A76DB"/>
    <w:rsid w:val="003C156F"/>
    <w:rsid w:val="003D18C2"/>
    <w:rsid w:val="003E2D40"/>
    <w:rsid w:val="003E6653"/>
    <w:rsid w:val="003E79B9"/>
    <w:rsid w:val="003F0D5C"/>
    <w:rsid w:val="003F7873"/>
    <w:rsid w:val="0040098F"/>
    <w:rsid w:val="00403928"/>
    <w:rsid w:val="00410AAB"/>
    <w:rsid w:val="004146AE"/>
    <w:rsid w:val="00421D95"/>
    <w:rsid w:val="00432C27"/>
    <w:rsid w:val="004361B6"/>
    <w:rsid w:val="004374EE"/>
    <w:rsid w:val="004429F5"/>
    <w:rsid w:val="004446C4"/>
    <w:rsid w:val="00447F40"/>
    <w:rsid w:val="00452225"/>
    <w:rsid w:val="0048740A"/>
    <w:rsid w:val="00495EEA"/>
    <w:rsid w:val="00495F64"/>
    <w:rsid w:val="00496F09"/>
    <w:rsid w:val="004A25E7"/>
    <w:rsid w:val="004B1020"/>
    <w:rsid w:val="004C1A38"/>
    <w:rsid w:val="004C6FBE"/>
    <w:rsid w:val="004C7322"/>
    <w:rsid w:val="004D4CB2"/>
    <w:rsid w:val="004E0AB2"/>
    <w:rsid w:val="004E6ECB"/>
    <w:rsid w:val="004F22BB"/>
    <w:rsid w:val="0052133C"/>
    <w:rsid w:val="0052507F"/>
    <w:rsid w:val="005402F9"/>
    <w:rsid w:val="0054371B"/>
    <w:rsid w:val="0055103D"/>
    <w:rsid w:val="005570C6"/>
    <w:rsid w:val="00562536"/>
    <w:rsid w:val="00570320"/>
    <w:rsid w:val="00573E18"/>
    <w:rsid w:val="00577AA4"/>
    <w:rsid w:val="00591212"/>
    <w:rsid w:val="00592423"/>
    <w:rsid w:val="005B1C2B"/>
    <w:rsid w:val="005C18BC"/>
    <w:rsid w:val="005C1B74"/>
    <w:rsid w:val="005C736C"/>
    <w:rsid w:val="005D2C10"/>
    <w:rsid w:val="005E152B"/>
    <w:rsid w:val="005F29FA"/>
    <w:rsid w:val="005F3D13"/>
    <w:rsid w:val="0060106E"/>
    <w:rsid w:val="006021F3"/>
    <w:rsid w:val="00602BF9"/>
    <w:rsid w:val="006046EB"/>
    <w:rsid w:val="006053B1"/>
    <w:rsid w:val="00607F8F"/>
    <w:rsid w:val="0061219A"/>
    <w:rsid w:val="00614075"/>
    <w:rsid w:val="0062217C"/>
    <w:rsid w:val="00644EE5"/>
    <w:rsid w:val="00657F9A"/>
    <w:rsid w:val="00681323"/>
    <w:rsid w:val="006850A6"/>
    <w:rsid w:val="00691187"/>
    <w:rsid w:val="00691A9C"/>
    <w:rsid w:val="006940C8"/>
    <w:rsid w:val="006A2F9A"/>
    <w:rsid w:val="006A596A"/>
    <w:rsid w:val="006B33ED"/>
    <w:rsid w:val="006B7264"/>
    <w:rsid w:val="006B7625"/>
    <w:rsid w:val="006C49FC"/>
    <w:rsid w:val="006C70EA"/>
    <w:rsid w:val="006D1E0D"/>
    <w:rsid w:val="006D2ED5"/>
    <w:rsid w:val="006D34C8"/>
    <w:rsid w:val="006D4F3B"/>
    <w:rsid w:val="006E4372"/>
    <w:rsid w:val="006E4622"/>
    <w:rsid w:val="006E594A"/>
    <w:rsid w:val="006F2879"/>
    <w:rsid w:val="006F7A0F"/>
    <w:rsid w:val="007019D0"/>
    <w:rsid w:val="007027AC"/>
    <w:rsid w:val="00710C6E"/>
    <w:rsid w:val="00711F07"/>
    <w:rsid w:val="007120EA"/>
    <w:rsid w:val="00715859"/>
    <w:rsid w:val="007222F2"/>
    <w:rsid w:val="00726A91"/>
    <w:rsid w:val="00726E09"/>
    <w:rsid w:val="0072776C"/>
    <w:rsid w:val="00727B7C"/>
    <w:rsid w:val="00733C30"/>
    <w:rsid w:val="00741F68"/>
    <w:rsid w:val="007523C7"/>
    <w:rsid w:val="00757A0C"/>
    <w:rsid w:val="00770CD3"/>
    <w:rsid w:val="00785324"/>
    <w:rsid w:val="00791163"/>
    <w:rsid w:val="007A3A02"/>
    <w:rsid w:val="007A7293"/>
    <w:rsid w:val="007B188D"/>
    <w:rsid w:val="007B524B"/>
    <w:rsid w:val="007B6115"/>
    <w:rsid w:val="007C0C92"/>
    <w:rsid w:val="007C349A"/>
    <w:rsid w:val="007C3D74"/>
    <w:rsid w:val="007C64A8"/>
    <w:rsid w:val="007C75E6"/>
    <w:rsid w:val="007D08B2"/>
    <w:rsid w:val="007D3294"/>
    <w:rsid w:val="007D5CEA"/>
    <w:rsid w:val="007D654E"/>
    <w:rsid w:val="007D7426"/>
    <w:rsid w:val="007E4F89"/>
    <w:rsid w:val="00814705"/>
    <w:rsid w:val="0082534A"/>
    <w:rsid w:val="00827AF7"/>
    <w:rsid w:val="0083044E"/>
    <w:rsid w:val="00841D7A"/>
    <w:rsid w:val="0084311C"/>
    <w:rsid w:val="008453EE"/>
    <w:rsid w:val="008471BA"/>
    <w:rsid w:val="00851047"/>
    <w:rsid w:val="00856CC2"/>
    <w:rsid w:val="0087042C"/>
    <w:rsid w:val="00870FB9"/>
    <w:rsid w:val="00896B5A"/>
    <w:rsid w:val="008A21C1"/>
    <w:rsid w:val="008A2F6E"/>
    <w:rsid w:val="008B3031"/>
    <w:rsid w:val="008D2054"/>
    <w:rsid w:val="008D3EFC"/>
    <w:rsid w:val="008D719B"/>
    <w:rsid w:val="008E0080"/>
    <w:rsid w:val="008F081B"/>
    <w:rsid w:val="008F1E68"/>
    <w:rsid w:val="0091168B"/>
    <w:rsid w:val="00916C3F"/>
    <w:rsid w:val="00916EF1"/>
    <w:rsid w:val="0092121D"/>
    <w:rsid w:val="0092493D"/>
    <w:rsid w:val="00927401"/>
    <w:rsid w:val="00933EF6"/>
    <w:rsid w:val="00936CF4"/>
    <w:rsid w:val="00936E52"/>
    <w:rsid w:val="009434E2"/>
    <w:rsid w:val="009446F6"/>
    <w:rsid w:val="009610D9"/>
    <w:rsid w:val="009665D0"/>
    <w:rsid w:val="00971BAF"/>
    <w:rsid w:val="00973B71"/>
    <w:rsid w:val="00981DA3"/>
    <w:rsid w:val="00983D4A"/>
    <w:rsid w:val="009852F1"/>
    <w:rsid w:val="00985EFF"/>
    <w:rsid w:val="00996C1C"/>
    <w:rsid w:val="009A3D1D"/>
    <w:rsid w:val="009C17C7"/>
    <w:rsid w:val="009E702D"/>
    <w:rsid w:val="009F0289"/>
    <w:rsid w:val="009F0948"/>
    <w:rsid w:val="009F0C82"/>
    <w:rsid w:val="009F3E60"/>
    <w:rsid w:val="00A017C0"/>
    <w:rsid w:val="00A10B70"/>
    <w:rsid w:val="00A14F29"/>
    <w:rsid w:val="00A21568"/>
    <w:rsid w:val="00A435FA"/>
    <w:rsid w:val="00A46198"/>
    <w:rsid w:val="00A6135F"/>
    <w:rsid w:val="00A653E4"/>
    <w:rsid w:val="00A7388D"/>
    <w:rsid w:val="00A75ACC"/>
    <w:rsid w:val="00A808B4"/>
    <w:rsid w:val="00A92651"/>
    <w:rsid w:val="00A92EAB"/>
    <w:rsid w:val="00A94870"/>
    <w:rsid w:val="00A9567D"/>
    <w:rsid w:val="00A96D24"/>
    <w:rsid w:val="00AB2647"/>
    <w:rsid w:val="00AB2E00"/>
    <w:rsid w:val="00AB45D8"/>
    <w:rsid w:val="00AB5ABE"/>
    <w:rsid w:val="00AC5C95"/>
    <w:rsid w:val="00AC6E2D"/>
    <w:rsid w:val="00AE133B"/>
    <w:rsid w:val="00AE25B9"/>
    <w:rsid w:val="00AE326D"/>
    <w:rsid w:val="00AF6CF7"/>
    <w:rsid w:val="00B0104C"/>
    <w:rsid w:val="00B04463"/>
    <w:rsid w:val="00B11064"/>
    <w:rsid w:val="00B31BDF"/>
    <w:rsid w:val="00B32895"/>
    <w:rsid w:val="00B34876"/>
    <w:rsid w:val="00B3495A"/>
    <w:rsid w:val="00B43FDC"/>
    <w:rsid w:val="00B4740C"/>
    <w:rsid w:val="00B57FCA"/>
    <w:rsid w:val="00B65373"/>
    <w:rsid w:val="00B6540A"/>
    <w:rsid w:val="00B72A29"/>
    <w:rsid w:val="00B73AB5"/>
    <w:rsid w:val="00B84BD4"/>
    <w:rsid w:val="00B85267"/>
    <w:rsid w:val="00B90294"/>
    <w:rsid w:val="00B941B9"/>
    <w:rsid w:val="00B96D18"/>
    <w:rsid w:val="00BA4DDF"/>
    <w:rsid w:val="00BB4AD2"/>
    <w:rsid w:val="00BC2D04"/>
    <w:rsid w:val="00BD00CE"/>
    <w:rsid w:val="00BD092F"/>
    <w:rsid w:val="00BD7B81"/>
    <w:rsid w:val="00BE5829"/>
    <w:rsid w:val="00BE75C0"/>
    <w:rsid w:val="00BF32B9"/>
    <w:rsid w:val="00C008F4"/>
    <w:rsid w:val="00C01E92"/>
    <w:rsid w:val="00C1026F"/>
    <w:rsid w:val="00C2621E"/>
    <w:rsid w:val="00C34CA7"/>
    <w:rsid w:val="00C370AF"/>
    <w:rsid w:val="00C439F1"/>
    <w:rsid w:val="00C57B3A"/>
    <w:rsid w:val="00C62C40"/>
    <w:rsid w:val="00C65063"/>
    <w:rsid w:val="00C677D2"/>
    <w:rsid w:val="00C71686"/>
    <w:rsid w:val="00C7240A"/>
    <w:rsid w:val="00C75402"/>
    <w:rsid w:val="00C77945"/>
    <w:rsid w:val="00C77B23"/>
    <w:rsid w:val="00C811D2"/>
    <w:rsid w:val="00C83371"/>
    <w:rsid w:val="00C91865"/>
    <w:rsid w:val="00CA5891"/>
    <w:rsid w:val="00CB0437"/>
    <w:rsid w:val="00CB1922"/>
    <w:rsid w:val="00CB7FFD"/>
    <w:rsid w:val="00CC49B9"/>
    <w:rsid w:val="00CC684F"/>
    <w:rsid w:val="00CC79CD"/>
    <w:rsid w:val="00CD0735"/>
    <w:rsid w:val="00CD6AD2"/>
    <w:rsid w:val="00CF0119"/>
    <w:rsid w:val="00CF2880"/>
    <w:rsid w:val="00D00788"/>
    <w:rsid w:val="00D018DB"/>
    <w:rsid w:val="00D03310"/>
    <w:rsid w:val="00D04A74"/>
    <w:rsid w:val="00D06CC3"/>
    <w:rsid w:val="00D2327B"/>
    <w:rsid w:val="00D267AA"/>
    <w:rsid w:val="00D37EE0"/>
    <w:rsid w:val="00D414B3"/>
    <w:rsid w:val="00D53B14"/>
    <w:rsid w:val="00D62C49"/>
    <w:rsid w:val="00D724C3"/>
    <w:rsid w:val="00D74259"/>
    <w:rsid w:val="00D7645B"/>
    <w:rsid w:val="00D86619"/>
    <w:rsid w:val="00D904D7"/>
    <w:rsid w:val="00D92417"/>
    <w:rsid w:val="00D927F7"/>
    <w:rsid w:val="00D956C7"/>
    <w:rsid w:val="00D96ADA"/>
    <w:rsid w:val="00D96C37"/>
    <w:rsid w:val="00DA0B93"/>
    <w:rsid w:val="00DB74D4"/>
    <w:rsid w:val="00DB78AE"/>
    <w:rsid w:val="00DC71BF"/>
    <w:rsid w:val="00DD1911"/>
    <w:rsid w:val="00DD6829"/>
    <w:rsid w:val="00DD6FD2"/>
    <w:rsid w:val="00DE29D5"/>
    <w:rsid w:val="00DE4133"/>
    <w:rsid w:val="00DF3FBF"/>
    <w:rsid w:val="00E0211C"/>
    <w:rsid w:val="00E04AF7"/>
    <w:rsid w:val="00E07251"/>
    <w:rsid w:val="00E07C40"/>
    <w:rsid w:val="00E108F9"/>
    <w:rsid w:val="00E10DEE"/>
    <w:rsid w:val="00E14272"/>
    <w:rsid w:val="00E31611"/>
    <w:rsid w:val="00E425D7"/>
    <w:rsid w:val="00E42818"/>
    <w:rsid w:val="00E532D5"/>
    <w:rsid w:val="00E60AA5"/>
    <w:rsid w:val="00E6408C"/>
    <w:rsid w:val="00E75DFB"/>
    <w:rsid w:val="00E7688D"/>
    <w:rsid w:val="00E805CC"/>
    <w:rsid w:val="00E92EAF"/>
    <w:rsid w:val="00E95C51"/>
    <w:rsid w:val="00EA22D4"/>
    <w:rsid w:val="00EA4DBB"/>
    <w:rsid w:val="00EA6E55"/>
    <w:rsid w:val="00EA79A1"/>
    <w:rsid w:val="00EB00FA"/>
    <w:rsid w:val="00EB12BA"/>
    <w:rsid w:val="00EB3431"/>
    <w:rsid w:val="00EC008B"/>
    <w:rsid w:val="00EC4902"/>
    <w:rsid w:val="00EC7854"/>
    <w:rsid w:val="00ED55FE"/>
    <w:rsid w:val="00ED7A5F"/>
    <w:rsid w:val="00EE3435"/>
    <w:rsid w:val="00F036C0"/>
    <w:rsid w:val="00F0372F"/>
    <w:rsid w:val="00F10E09"/>
    <w:rsid w:val="00F32CAA"/>
    <w:rsid w:val="00F51B90"/>
    <w:rsid w:val="00F524D6"/>
    <w:rsid w:val="00F545E6"/>
    <w:rsid w:val="00F5482B"/>
    <w:rsid w:val="00F55CCD"/>
    <w:rsid w:val="00F601AA"/>
    <w:rsid w:val="00F651EB"/>
    <w:rsid w:val="00F72B3F"/>
    <w:rsid w:val="00F7580B"/>
    <w:rsid w:val="00F7736A"/>
    <w:rsid w:val="00F811E3"/>
    <w:rsid w:val="00F90AF6"/>
    <w:rsid w:val="00F92909"/>
    <w:rsid w:val="00FA2922"/>
    <w:rsid w:val="00FB4D53"/>
    <w:rsid w:val="00FB7C2A"/>
    <w:rsid w:val="00FC5DD6"/>
    <w:rsid w:val="00FE5D14"/>
    <w:rsid w:val="00FF2EA4"/>
    <w:rsid w:val="00FF37F9"/>
    <w:rsid w:val="00FF5D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24"/>
    <w:pPr>
      <w:spacing w:after="200" w:line="276" w:lineRule="auto"/>
    </w:pPr>
    <w:rPr>
      <w:rFonts w:eastAsiaTheme="minorEastAsia"/>
      <w:lang w:eastAsia="el-GR"/>
    </w:rPr>
  </w:style>
  <w:style w:type="paragraph" w:styleId="2">
    <w:name w:val="heading 2"/>
    <w:basedOn w:val="a"/>
    <w:next w:val="a"/>
    <w:link w:val="2Char"/>
    <w:uiPriority w:val="9"/>
    <w:semiHidden/>
    <w:unhideWhenUsed/>
    <w:qFormat/>
    <w:rsid w:val="00C34CA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5">
    <w:name w:val="heading 5"/>
    <w:basedOn w:val="a"/>
    <w:link w:val="5Char"/>
    <w:uiPriority w:val="9"/>
    <w:qFormat/>
    <w:rsid w:val="003809E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99"/>
    <w:rsid w:val="00A96D24"/>
    <w:pPr>
      <w:spacing w:after="0" w:line="360" w:lineRule="auto"/>
    </w:pPr>
    <w:rPr>
      <w:rFonts w:ascii="Arial" w:eastAsia="Times New Roman" w:hAnsi="Arial" w:cs="Arial"/>
      <w:sz w:val="24"/>
      <w:szCs w:val="24"/>
      <w:lang w:val="en-US"/>
    </w:rPr>
  </w:style>
  <w:style w:type="character" w:customStyle="1" w:styleId="Char">
    <w:name w:val="Σώμα κειμένου Char"/>
    <w:basedOn w:val="a0"/>
    <w:uiPriority w:val="99"/>
    <w:semiHidden/>
    <w:rsid w:val="00A96D24"/>
    <w:rPr>
      <w:rFonts w:eastAsiaTheme="minorEastAsia"/>
      <w:lang w:eastAsia="el-GR"/>
    </w:rPr>
  </w:style>
  <w:style w:type="character" w:customStyle="1" w:styleId="Char1">
    <w:name w:val="Σώμα κειμένου Char1"/>
    <w:basedOn w:val="a0"/>
    <w:link w:val="a3"/>
    <w:uiPriority w:val="99"/>
    <w:locked/>
    <w:rsid w:val="00A96D24"/>
    <w:rPr>
      <w:rFonts w:ascii="Arial" w:eastAsia="Times New Roman" w:hAnsi="Arial" w:cs="Arial"/>
      <w:sz w:val="24"/>
      <w:szCs w:val="24"/>
      <w:lang w:val="en-US" w:eastAsia="el-GR"/>
    </w:rPr>
  </w:style>
  <w:style w:type="paragraph" w:styleId="a4">
    <w:name w:val="List Paragraph"/>
    <w:basedOn w:val="a"/>
    <w:uiPriority w:val="34"/>
    <w:qFormat/>
    <w:rsid w:val="00A96D24"/>
    <w:pPr>
      <w:spacing w:after="0" w:line="240" w:lineRule="auto"/>
      <w:ind w:left="720"/>
    </w:pPr>
    <w:rPr>
      <w:rFonts w:ascii="Times New Roman" w:eastAsia="Times New Roman" w:hAnsi="Times New Roman" w:cs="Times New Roman"/>
      <w:sz w:val="20"/>
      <w:szCs w:val="20"/>
    </w:rPr>
  </w:style>
  <w:style w:type="paragraph" w:customStyle="1" w:styleId="-">
    <w:name w:val="α.π-(α"/>
    <w:aliases w:val="β)-χρ"/>
    <w:basedOn w:val="a"/>
    <w:uiPriority w:val="99"/>
    <w:rsid w:val="008A21C1"/>
    <w:pPr>
      <w:spacing w:after="0" w:line="240" w:lineRule="auto"/>
      <w:ind w:left="426" w:hanging="426"/>
      <w:jc w:val="both"/>
    </w:pPr>
    <w:rPr>
      <w:rFonts w:ascii="Arial" w:eastAsia="Times New Roman" w:hAnsi="Arial" w:cs="Times New Roman"/>
      <w:sz w:val="24"/>
      <w:szCs w:val="20"/>
    </w:rPr>
  </w:style>
  <w:style w:type="paragraph" w:customStyle="1" w:styleId="-2-">
    <w:name w:val="α.π-2-χρ"/>
    <w:basedOn w:val="a"/>
    <w:uiPriority w:val="99"/>
    <w:rsid w:val="009A3D1D"/>
    <w:pPr>
      <w:spacing w:after="0" w:line="240" w:lineRule="auto"/>
      <w:ind w:left="851" w:hanging="426"/>
      <w:jc w:val="both"/>
    </w:pPr>
    <w:rPr>
      <w:rFonts w:ascii="Arial" w:eastAsia="Times New Roman" w:hAnsi="Arial" w:cs="Arial"/>
      <w:sz w:val="24"/>
      <w:szCs w:val="24"/>
    </w:rPr>
  </w:style>
  <w:style w:type="character" w:customStyle="1" w:styleId="5Char">
    <w:name w:val="Επικεφαλίδα 5 Char"/>
    <w:basedOn w:val="a0"/>
    <w:link w:val="5"/>
    <w:uiPriority w:val="9"/>
    <w:rsid w:val="003809E2"/>
    <w:rPr>
      <w:rFonts w:ascii="Times New Roman" w:eastAsia="Times New Roman" w:hAnsi="Times New Roman" w:cs="Times New Roman"/>
      <w:b/>
      <w:bCs/>
      <w:sz w:val="20"/>
      <w:szCs w:val="20"/>
      <w:lang w:eastAsia="el-GR"/>
    </w:rPr>
  </w:style>
  <w:style w:type="character" w:customStyle="1" w:styleId="label">
    <w:name w:val="label"/>
    <w:basedOn w:val="a0"/>
    <w:rsid w:val="003809E2"/>
  </w:style>
  <w:style w:type="character" w:customStyle="1" w:styleId="st">
    <w:name w:val="st"/>
    <w:basedOn w:val="a0"/>
    <w:rsid w:val="00AB45D8"/>
  </w:style>
  <w:style w:type="paragraph" w:styleId="Web">
    <w:name w:val="Normal (Web)"/>
    <w:basedOn w:val="a"/>
    <w:uiPriority w:val="99"/>
    <w:semiHidden/>
    <w:unhideWhenUsed/>
    <w:rsid w:val="00E07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0"/>
    <w:link w:val="2"/>
    <w:uiPriority w:val="9"/>
    <w:semiHidden/>
    <w:rsid w:val="00C34CA7"/>
    <w:rPr>
      <w:rFonts w:asciiTheme="majorHAnsi" w:eastAsiaTheme="majorEastAsia" w:hAnsiTheme="majorHAnsi" w:cstheme="majorBidi"/>
      <w:b/>
      <w:bCs/>
      <w:color w:val="4472C4" w:themeColor="accent1"/>
      <w:sz w:val="26"/>
      <w:szCs w:val="26"/>
      <w:lang w:eastAsia="el-GR"/>
    </w:rPr>
  </w:style>
  <w:style w:type="paragraph" w:styleId="a5">
    <w:name w:val="Balloon Text"/>
    <w:basedOn w:val="a"/>
    <w:link w:val="Char0"/>
    <w:uiPriority w:val="99"/>
    <w:semiHidden/>
    <w:unhideWhenUsed/>
    <w:rsid w:val="001115F6"/>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1115F6"/>
    <w:rPr>
      <w:rFonts w:ascii="Segoe UI" w:eastAsiaTheme="minorEastAsia" w:hAnsi="Segoe UI" w:cs="Segoe UI"/>
      <w:sz w:val="18"/>
      <w:szCs w:val="18"/>
      <w:lang w:eastAsia="el-GR"/>
    </w:rPr>
  </w:style>
</w:styles>
</file>

<file path=word/webSettings.xml><?xml version="1.0" encoding="utf-8"?>
<w:webSettings xmlns:r="http://schemas.openxmlformats.org/officeDocument/2006/relationships" xmlns:w="http://schemas.openxmlformats.org/wordprocessingml/2006/main">
  <w:divs>
    <w:div w:id="73207931">
      <w:bodyDiv w:val="1"/>
      <w:marLeft w:val="0"/>
      <w:marRight w:val="0"/>
      <w:marTop w:val="0"/>
      <w:marBottom w:val="0"/>
      <w:divBdr>
        <w:top w:val="none" w:sz="0" w:space="0" w:color="auto"/>
        <w:left w:val="none" w:sz="0" w:space="0" w:color="auto"/>
        <w:bottom w:val="none" w:sz="0" w:space="0" w:color="auto"/>
        <w:right w:val="none" w:sz="0" w:space="0" w:color="auto"/>
      </w:divBdr>
    </w:div>
    <w:div w:id="327101098">
      <w:bodyDiv w:val="1"/>
      <w:marLeft w:val="0"/>
      <w:marRight w:val="0"/>
      <w:marTop w:val="0"/>
      <w:marBottom w:val="0"/>
      <w:divBdr>
        <w:top w:val="none" w:sz="0" w:space="0" w:color="auto"/>
        <w:left w:val="none" w:sz="0" w:space="0" w:color="auto"/>
        <w:bottom w:val="none" w:sz="0" w:space="0" w:color="auto"/>
        <w:right w:val="none" w:sz="0" w:space="0" w:color="auto"/>
      </w:divBdr>
    </w:div>
    <w:div w:id="998770230">
      <w:bodyDiv w:val="1"/>
      <w:marLeft w:val="0"/>
      <w:marRight w:val="0"/>
      <w:marTop w:val="0"/>
      <w:marBottom w:val="0"/>
      <w:divBdr>
        <w:top w:val="none" w:sz="0" w:space="0" w:color="auto"/>
        <w:left w:val="none" w:sz="0" w:space="0" w:color="auto"/>
        <w:bottom w:val="none" w:sz="0" w:space="0" w:color="auto"/>
        <w:right w:val="none" w:sz="0" w:space="0" w:color="auto"/>
      </w:divBdr>
    </w:div>
    <w:div w:id="1418399724">
      <w:bodyDiv w:val="1"/>
      <w:marLeft w:val="0"/>
      <w:marRight w:val="0"/>
      <w:marTop w:val="0"/>
      <w:marBottom w:val="0"/>
      <w:divBdr>
        <w:top w:val="none" w:sz="0" w:space="0" w:color="auto"/>
        <w:left w:val="none" w:sz="0" w:space="0" w:color="auto"/>
        <w:bottom w:val="none" w:sz="0" w:space="0" w:color="auto"/>
        <w:right w:val="none" w:sz="0" w:space="0" w:color="auto"/>
      </w:divBdr>
    </w:div>
    <w:div w:id="1430539137">
      <w:bodyDiv w:val="1"/>
      <w:marLeft w:val="0"/>
      <w:marRight w:val="0"/>
      <w:marTop w:val="0"/>
      <w:marBottom w:val="0"/>
      <w:divBdr>
        <w:top w:val="none" w:sz="0" w:space="0" w:color="auto"/>
        <w:left w:val="none" w:sz="0" w:space="0" w:color="auto"/>
        <w:bottom w:val="none" w:sz="0" w:space="0" w:color="auto"/>
        <w:right w:val="none" w:sz="0" w:space="0" w:color="auto"/>
      </w:divBdr>
    </w:div>
    <w:div w:id="1471896021">
      <w:bodyDiv w:val="1"/>
      <w:marLeft w:val="0"/>
      <w:marRight w:val="0"/>
      <w:marTop w:val="0"/>
      <w:marBottom w:val="0"/>
      <w:divBdr>
        <w:top w:val="none" w:sz="0" w:space="0" w:color="auto"/>
        <w:left w:val="none" w:sz="0" w:space="0" w:color="auto"/>
        <w:bottom w:val="none" w:sz="0" w:space="0" w:color="auto"/>
        <w:right w:val="none" w:sz="0" w:space="0" w:color="auto"/>
      </w:divBdr>
    </w:div>
    <w:div w:id="184917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BE0A0-4C67-415F-A850-2D1C0A15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Pages>
  <Words>937</Words>
  <Characters>5063</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2021-08-20T09:45:00Z</cp:lastPrinted>
  <dcterms:created xsi:type="dcterms:W3CDTF">2023-07-11T07:27:00Z</dcterms:created>
  <dcterms:modified xsi:type="dcterms:W3CDTF">2024-06-21T10:53:00Z</dcterms:modified>
</cp:coreProperties>
</file>