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140"/>
      </w:tblGrid>
      <w:tr w:rsidR="008054BE" w:rsidTr="00624FDF">
        <w:trPr>
          <w:trHeight w:val="6804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4BE" w:rsidRDefault="008054BE" w:rsidP="0024529B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noProof/>
                <w:lang w:eastAsia="el-GR"/>
              </w:rPr>
              <w:drawing>
                <wp:inline distT="0" distB="0" distL="0" distR="0">
                  <wp:extent cx="826770" cy="812165"/>
                  <wp:effectExtent l="0" t="0" r="0" b="0"/>
                  <wp:docPr id="1" name="Εικόνα 1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12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4BE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ΕΛΛΗΝΙΚΗ ΔΗΜΟΚΡΑΤΙΑ</w:t>
            </w:r>
          </w:p>
          <w:p w:rsidR="008054BE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ΥΠΟΥΡΓΕΙΟ</w:t>
            </w:r>
            <w:r w:rsidR="00B43343">
              <w:rPr>
                <w:rFonts w:ascii="Comic Sans MS" w:hAnsi="Comic Sans MS"/>
                <w:sz w:val="22"/>
              </w:rPr>
              <w:t xml:space="preserve"> ΠΑΙΔΕΙΑΣ</w:t>
            </w:r>
            <w:r w:rsidR="00B43343" w:rsidRPr="00AA03AB">
              <w:rPr>
                <w:rFonts w:ascii="Comic Sans MS" w:hAnsi="Comic Sans MS"/>
                <w:sz w:val="22"/>
              </w:rPr>
              <w:t xml:space="preserve"> </w:t>
            </w:r>
            <w:r w:rsidR="00B43343">
              <w:rPr>
                <w:rFonts w:ascii="Comic Sans MS" w:hAnsi="Comic Sans MS"/>
                <w:sz w:val="22"/>
              </w:rPr>
              <w:t>&amp;</w:t>
            </w:r>
            <w:r>
              <w:rPr>
                <w:rFonts w:ascii="Comic Sans MS" w:hAnsi="Comic Sans MS"/>
                <w:sz w:val="22"/>
              </w:rPr>
              <w:t xml:space="preserve"> ΘΡΗΣΚΕΥΜΑΤΩΝ</w:t>
            </w:r>
          </w:p>
          <w:p w:rsidR="008054BE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ΠΕΡΙΦΕΡΕΙΑΚΗ ΔΙΕΥΘΥΝΣΗ</w:t>
            </w:r>
          </w:p>
          <w:p w:rsidR="008054BE" w:rsidRPr="002A4D46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ΠΡΩΤ/ΘΜΙΑΣ &amp; ΔΕΥΤ/ΘΜΙΑΣ ΕΚΠ/ΣΗΣ</w:t>
            </w:r>
          </w:p>
          <w:p w:rsidR="008054BE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sz w:val="22"/>
              </w:rPr>
              <w:t>ΚΕΝΤΡΙΚΗΣ ΜΑΚΕΔΟΝΙΑΣ</w:t>
            </w:r>
          </w:p>
          <w:p w:rsidR="008054BE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ΔΙΕΥΘΥΝΣΗ ΔΕΥΤΕΡΟΒΑΘΜΙΑΣ ΕΚΠ/ΣΗΣ ΔΥΤΙΚΗΣ ΘΕΣΣΑΛΟΝΙΚΗΣ</w:t>
            </w:r>
          </w:p>
          <w:p w:rsidR="008054BE" w:rsidRDefault="008054BE" w:rsidP="00624FDF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  <w:r>
              <w:rPr>
                <w:rFonts w:ascii="Comic Sans MS" w:hAnsi="Comic Sans MS"/>
                <w:vertAlign w:val="superscript"/>
              </w:rPr>
              <w:t>ο</w:t>
            </w:r>
            <w:r>
              <w:rPr>
                <w:rFonts w:ascii="Comic Sans MS" w:hAnsi="Comic Sans MS"/>
              </w:rPr>
              <w:t xml:space="preserve"> Γυμνάσιο </w:t>
            </w:r>
            <w:r w:rsidR="005E4E8E">
              <w:rPr>
                <w:rFonts w:ascii="Comic Sans MS" w:hAnsi="Comic Sans MS"/>
              </w:rPr>
              <w:t>Εύοσμου</w:t>
            </w:r>
          </w:p>
          <w:p w:rsidR="008054BE" w:rsidRDefault="008054BE" w:rsidP="00624FDF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Ταχ</w:t>
            </w:r>
            <w:proofErr w:type="spellEnd"/>
            <w:r>
              <w:rPr>
                <w:rFonts w:ascii="Comic Sans MS" w:hAnsi="Comic Sans MS"/>
              </w:rPr>
              <w:t>. Δ/</w:t>
            </w:r>
            <w:proofErr w:type="spellStart"/>
            <w:r>
              <w:rPr>
                <w:rFonts w:ascii="Comic Sans MS" w:hAnsi="Comic Sans MS"/>
              </w:rPr>
              <w:t>νση</w:t>
            </w:r>
            <w:proofErr w:type="spellEnd"/>
            <w:r>
              <w:rPr>
                <w:rFonts w:ascii="Comic Sans MS" w:hAnsi="Comic Sans MS"/>
              </w:rPr>
              <w:t>: Παπάγου 45 και Θεοδώρας</w:t>
            </w:r>
          </w:p>
          <w:p w:rsidR="008054BE" w:rsidRDefault="008054BE" w:rsidP="00624FDF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Ταχ</w:t>
            </w:r>
            <w:proofErr w:type="spellEnd"/>
            <w:r>
              <w:rPr>
                <w:rFonts w:ascii="Comic Sans MS" w:hAnsi="Comic Sans MS"/>
              </w:rPr>
              <w:t xml:space="preserve">. </w:t>
            </w:r>
            <w:proofErr w:type="spellStart"/>
            <w:r>
              <w:rPr>
                <w:rFonts w:ascii="Comic Sans MS" w:hAnsi="Comic Sans MS"/>
              </w:rPr>
              <w:t>Κώδ</w:t>
            </w:r>
            <w:proofErr w:type="spellEnd"/>
            <w:r>
              <w:rPr>
                <w:rFonts w:ascii="Comic Sans MS" w:hAnsi="Comic Sans MS"/>
              </w:rPr>
              <w:t>.  : 56224</w:t>
            </w:r>
          </w:p>
          <w:p w:rsidR="008054BE" w:rsidRDefault="008054BE" w:rsidP="00624FDF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Τηλέφωνο  : 2310 587093</w:t>
            </w:r>
          </w:p>
          <w:p w:rsidR="008054BE" w:rsidRPr="00B43343" w:rsidRDefault="008054BE" w:rsidP="00624FDF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US"/>
              </w:rPr>
              <w:t>FAX</w:t>
            </w:r>
            <w:r>
              <w:rPr>
                <w:rFonts w:ascii="Comic Sans MS" w:hAnsi="Comic Sans MS"/>
              </w:rPr>
              <w:t xml:space="preserve"> : 2310 587039</w:t>
            </w:r>
            <w:r>
              <w:rPr>
                <w:rFonts w:ascii="Comic Sans MS" w:hAnsi="Comic Sans MS"/>
                <w:sz w:val="26"/>
              </w:rPr>
              <w:t xml:space="preserve">                                                                             </w:t>
            </w:r>
            <w:r>
              <w:rPr>
                <w:rFonts w:ascii="Comic Sans MS" w:hAnsi="Comic Sans MS"/>
                <w:bCs/>
              </w:rPr>
              <w:t>Πληροφορίες</w:t>
            </w:r>
            <w:r>
              <w:rPr>
                <w:rFonts w:ascii="Comic Sans MS" w:hAnsi="Comic Sans MS"/>
              </w:rPr>
              <w:t>: Νικολαΐδης Σωτήριος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54BE" w:rsidRDefault="008054BE" w:rsidP="0024529B">
            <w:pPr>
              <w:pStyle w:val="1"/>
              <w:tabs>
                <w:tab w:val="left" w:pos="473"/>
              </w:tabs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z w:val="26"/>
                <w:szCs w:val="26"/>
              </w:rPr>
            </w:pPr>
            <w:bookmarkStart w:id="0" w:name="_Toc184097328"/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>Βαθμός ασφαλείας</w:t>
            </w:r>
            <w:bookmarkEnd w:id="0"/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  <w:bookmarkStart w:id="1" w:name="_Toc184097329"/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 xml:space="preserve">           </w:t>
            </w:r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</w:p>
          <w:p w:rsidR="005E4E8E" w:rsidRPr="00624FDF" w:rsidRDefault="00AA03AB" w:rsidP="00624FDF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  <w:r>
              <w:rPr>
                <w:rFonts w:ascii="Comic Sans MS" w:hAnsi="Comic Sans MS"/>
                <w:bCs/>
                <w:spacing w:val="10"/>
                <w:sz w:val="26"/>
                <w:szCs w:val="26"/>
                <w:lang w:val="en-US"/>
              </w:rPr>
              <w:t>9</w:t>
            </w:r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>/</w:t>
            </w:r>
            <w:r>
              <w:rPr>
                <w:rFonts w:ascii="Comic Sans MS" w:hAnsi="Comic Sans MS"/>
                <w:bCs/>
                <w:spacing w:val="10"/>
                <w:sz w:val="26"/>
                <w:szCs w:val="26"/>
                <w:lang w:val="en-US"/>
              </w:rPr>
              <w:t>12</w:t>
            </w:r>
            <w:r w:rsidR="008054BE">
              <w:rPr>
                <w:rFonts w:ascii="Comic Sans MS" w:hAnsi="Comic Sans MS"/>
                <w:bCs/>
                <w:spacing w:val="10"/>
                <w:sz w:val="26"/>
                <w:szCs w:val="26"/>
              </w:rPr>
              <w:t>/20</w:t>
            </w:r>
            <w:bookmarkEnd w:id="1"/>
            <w:r w:rsidR="00624FDF">
              <w:rPr>
                <w:rFonts w:ascii="Comic Sans MS" w:hAnsi="Comic Sans MS"/>
                <w:bCs/>
                <w:spacing w:val="10"/>
                <w:sz w:val="26"/>
                <w:szCs w:val="26"/>
              </w:rPr>
              <w:t>14</w:t>
            </w:r>
          </w:p>
          <w:p w:rsidR="008054BE" w:rsidRPr="00AA03AB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spacing w:val="10"/>
                <w:sz w:val="26"/>
                <w:szCs w:val="26"/>
                <w:lang w:val="en-US"/>
              </w:rPr>
            </w:pPr>
            <w:bookmarkStart w:id="2" w:name="_Toc184097330"/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 xml:space="preserve">Αρ. </w:t>
            </w:r>
            <w:proofErr w:type="spellStart"/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>Πρωτ</w:t>
            </w:r>
            <w:proofErr w:type="spellEnd"/>
            <w:r>
              <w:rPr>
                <w:rFonts w:ascii="Comic Sans MS" w:hAnsi="Comic Sans MS"/>
                <w:spacing w:val="10"/>
                <w:sz w:val="26"/>
                <w:szCs w:val="26"/>
              </w:rPr>
              <w:t xml:space="preserve">.: </w:t>
            </w:r>
            <w:bookmarkEnd w:id="2"/>
            <w:r w:rsidR="00AA03AB">
              <w:rPr>
                <w:rFonts w:ascii="Comic Sans MS" w:hAnsi="Comic Sans MS"/>
                <w:spacing w:val="10"/>
                <w:sz w:val="26"/>
                <w:szCs w:val="26"/>
                <w:lang w:val="en-US"/>
              </w:rPr>
              <w:t>1067</w:t>
            </w:r>
          </w:p>
          <w:p w:rsidR="00624FDF" w:rsidRDefault="00624FDF" w:rsidP="0024529B">
            <w:pPr>
              <w:rPr>
                <w:rFonts w:ascii="Comic Sans MS" w:hAnsi="Comic Sans MS"/>
                <w:b/>
                <w:sz w:val="26"/>
                <w:szCs w:val="26"/>
              </w:rPr>
            </w:pPr>
          </w:p>
          <w:p w:rsidR="008054BE" w:rsidRDefault="008054BE" w:rsidP="0024529B">
            <w:pPr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Προς: </w:t>
            </w:r>
          </w:p>
          <w:p w:rsidR="008054BE" w:rsidRDefault="008054BE" w:rsidP="00624FDF">
            <w:pPr>
              <w:spacing w:after="0" w:line="240" w:lineRule="auto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Διεύθυνση Δ/</w:t>
            </w:r>
            <w:proofErr w:type="spellStart"/>
            <w:r>
              <w:rPr>
                <w:rFonts w:ascii="Comic Sans MS" w:hAnsi="Comic Sans MS"/>
                <w:sz w:val="26"/>
                <w:szCs w:val="26"/>
              </w:rPr>
              <w:t>θμιας</w:t>
            </w:r>
            <w:proofErr w:type="spellEnd"/>
            <w:r>
              <w:rPr>
                <w:rFonts w:ascii="Comic Sans MS" w:hAnsi="Comic Sans M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6"/>
                <w:szCs w:val="26"/>
              </w:rPr>
              <w:t>Εκπ</w:t>
            </w:r>
            <w:proofErr w:type="spellEnd"/>
            <w:r>
              <w:rPr>
                <w:rFonts w:ascii="Comic Sans MS" w:hAnsi="Comic Sans MS"/>
                <w:sz w:val="26"/>
                <w:szCs w:val="26"/>
              </w:rPr>
              <w:t>/σης</w:t>
            </w:r>
          </w:p>
          <w:p w:rsidR="008054BE" w:rsidRDefault="00624FDF" w:rsidP="00624FDF">
            <w:pPr>
              <w:spacing w:after="0" w:line="240" w:lineRule="auto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</w:t>
            </w:r>
            <w:r w:rsidR="008054BE">
              <w:rPr>
                <w:rFonts w:ascii="Comic Sans MS" w:hAnsi="Comic Sans MS"/>
                <w:sz w:val="26"/>
                <w:szCs w:val="26"/>
              </w:rPr>
              <w:t>Δυτικής Θεσσαλονίκης</w:t>
            </w:r>
          </w:p>
          <w:p w:rsidR="005E4E8E" w:rsidRPr="005E4E8E" w:rsidRDefault="005E4E8E" w:rsidP="0024529B">
            <w:pPr>
              <w:rPr>
                <w:b/>
              </w:rPr>
            </w:pPr>
            <w:r w:rsidRPr="005E4E8E">
              <w:rPr>
                <w:rFonts w:ascii="Comic Sans MS" w:hAnsi="Comic Sans MS"/>
                <w:b/>
                <w:sz w:val="26"/>
                <w:szCs w:val="26"/>
              </w:rPr>
              <w:t>Για ανάρτηση στην ιστοσελίδα της διεύθυνσης</w:t>
            </w:r>
          </w:p>
        </w:tc>
      </w:tr>
    </w:tbl>
    <w:p w:rsidR="009344B4" w:rsidRDefault="009344B4" w:rsidP="009344B4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B43343" w:rsidRPr="00624FDF" w:rsidRDefault="00B43343" w:rsidP="009344B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,Bold"/>
          <w:b/>
          <w:bCs/>
          <w:szCs w:val="24"/>
        </w:rPr>
      </w:pPr>
    </w:p>
    <w:p w:rsidR="009344B4" w:rsidRPr="00624FDF" w:rsidRDefault="009344B4" w:rsidP="009344B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,Bold"/>
          <w:b/>
          <w:bCs/>
          <w:sz w:val="28"/>
          <w:szCs w:val="28"/>
        </w:rPr>
      </w:pPr>
      <w:r w:rsidRPr="00624FDF">
        <w:rPr>
          <w:rFonts w:ascii="Calibri,Bold" w:hAnsi="Calibri,Bold" w:cs="Calibri,Bold"/>
          <w:b/>
          <w:bCs/>
          <w:sz w:val="28"/>
          <w:szCs w:val="28"/>
        </w:rPr>
        <w:t xml:space="preserve">Πρόσκληση εκδήλωσης ενδιαφέροντος - κατάθεση οικονομικής προσφοράς για </w:t>
      </w:r>
      <w:r w:rsidR="00AA03AB" w:rsidRPr="00AA03AB">
        <w:rPr>
          <w:rFonts w:asciiTheme="minorHAnsi" w:hAnsiTheme="minorHAnsi" w:cs="Calibri,Bold"/>
          <w:b/>
          <w:bCs/>
          <w:sz w:val="28"/>
          <w:szCs w:val="28"/>
        </w:rPr>
        <w:t>7</w:t>
      </w:r>
      <w:r w:rsidR="00B43343" w:rsidRPr="00624FDF">
        <w:rPr>
          <w:rFonts w:ascii="Calibri,Bold" w:hAnsi="Calibri,Bold" w:cs="Calibri,Bold"/>
          <w:b/>
          <w:bCs/>
          <w:sz w:val="28"/>
          <w:szCs w:val="28"/>
        </w:rPr>
        <w:t>ήμερη εκδρομή στη</w:t>
      </w:r>
      <w:r w:rsidRPr="00624FDF">
        <w:rPr>
          <w:rFonts w:ascii="Calibri,Bold" w:hAnsi="Calibri,Bold" w:cs="Calibri,Bold"/>
          <w:b/>
          <w:bCs/>
          <w:sz w:val="28"/>
          <w:szCs w:val="28"/>
        </w:rPr>
        <w:t xml:space="preserve"> </w:t>
      </w:r>
      <w:r w:rsidR="00AA03AB">
        <w:rPr>
          <w:rFonts w:ascii="Calibri,Bold" w:hAnsi="Calibri,Bold" w:cs="Calibri,Bold"/>
          <w:b/>
          <w:bCs/>
          <w:sz w:val="28"/>
          <w:szCs w:val="28"/>
        </w:rPr>
        <w:t>Βενετία –Φλωρεντία - Ρώμη</w:t>
      </w:r>
    </w:p>
    <w:p w:rsidR="009344B4" w:rsidRDefault="009344B4" w:rsidP="009344B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2"/>
        </w:rPr>
      </w:pPr>
    </w:p>
    <w:p w:rsidR="00624FDF" w:rsidRDefault="00624FDF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Calibri,Bold" w:hAnsi="Calibri,Bold" w:cs="Calibri,Bold"/>
          <w:b/>
          <w:bCs/>
          <w:szCs w:val="24"/>
        </w:rPr>
        <w:t>Το 6</w:t>
      </w:r>
      <w:r w:rsidRPr="00624FDF">
        <w:rPr>
          <w:rFonts w:ascii="Calibri,Bold" w:hAnsi="Calibri,Bold" w:cs="Calibri,Bold"/>
          <w:b/>
          <w:bCs/>
          <w:szCs w:val="24"/>
          <w:vertAlign w:val="superscript"/>
        </w:rPr>
        <w:t>ο</w:t>
      </w:r>
      <w:r w:rsidRPr="00624FDF">
        <w:rPr>
          <w:rFonts w:ascii="Calibri,Bold" w:hAnsi="Calibri,Bold" w:cs="Calibri,Bold"/>
          <w:b/>
          <w:bCs/>
          <w:szCs w:val="24"/>
        </w:rPr>
        <w:t xml:space="preserve"> Γυμνάσιο Εύοσμου προσκαλεί </w:t>
      </w:r>
      <w:r w:rsidRPr="00624FDF">
        <w:rPr>
          <w:rFonts w:ascii="Calibri" w:hAnsi="Calibri" w:cs="Calibri"/>
          <w:szCs w:val="24"/>
        </w:rPr>
        <w:t>Γραφεία Γενικού Τουρισμού, με ειδικό σήμα και άδεια λειτουργίας από τον ΕΟΤ σε ισχύ, να καταθέσουν στο σχολείο, κατά το χρονικό</w:t>
      </w:r>
      <w:r w:rsidR="00AA03AB">
        <w:rPr>
          <w:rFonts w:ascii="Calibri" w:hAnsi="Calibri" w:cs="Calibri"/>
          <w:szCs w:val="24"/>
        </w:rPr>
        <w:t xml:space="preserve"> διάστημα από 10 Δεκεμβρίου 2014 έως και 15 Δεκεμβρίου 2014</w:t>
      </w:r>
      <w:r w:rsidR="00682B56" w:rsidRPr="00624FDF">
        <w:rPr>
          <w:rFonts w:ascii="Calibri" w:hAnsi="Calibri" w:cs="Calibri"/>
          <w:szCs w:val="24"/>
        </w:rPr>
        <w:t xml:space="preserve"> ώρα 11</w:t>
      </w:r>
      <w:r w:rsidRPr="00624FDF">
        <w:rPr>
          <w:rFonts w:ascii="Calibri" w:hAnsi="Calibri" w:cs="Calibri"/>
          <w:szCs w:val="24"/>
        </w:rPr>
        <w:t>:00, κλειστές προσφορές σχετικά με την πραγματοποίηση πολυήμερης εκδρομής Πολιτιστικών και Περιβαλλοντικών Προγραμμάτων.</w:t>
      </w:r>
    </w:p>
    <w:p w:rsidR="00682B56" w:rsidRPr="00624FDF" w:rsidRDefault="00682B56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Calibri,Bold" w:hAnsi="Calibri,Bold" w:cs="Calibri,Bold"/>
          <w:b/>
          <w:bCs/>
          <w:szCs w:val="24"/>
        </w:rPr>
        <w:t xml:space="preserve">Χρονική διάρκεια: </w:t>
      </w:r>
      <w:r w:rsidR="00D4078F" w:rsidRPr="00624FDF">
        <w:rPr>
          <w:rFonts w:ascii="Calibri" w:hAnsi="Calibri" w:cs="Calibri"/>
          <w:szCs w:val="24"/>
        </w:rPr>
        <w:t>Έξι</w:t>
      </w:r>
      <w:r w:rsidR="00AA03AB">
        <w:rPr>
          <w:rFonts w:ascii="Calibri" w:hAnsi="Calibri" w:cs="Calibri"/>
          <w:szCs w:val="24"/>
        </w:rPr>
        <w:t xml:space="preserve"> (07) ημέρες Αναχώρηση 14 ή 15 Μαρτίου 2015, επιστροφή 20 ή 21 Μαρτίου 2015</w:t>
      </w: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Calibri,Bold" w:hAnsi="Calibri,Bold" w:cs="Calibri,Bold"/>
          <w:b/>
          <w:bCs/>
          <w:szCs w:val="24"/>
        </w:rPr>
        <w:t xml:space="preserve">Αριθμός μετακινούμενων: </w:t>
      </w:r>
      <w:r w:rsidR="00FE2C01">
        <w:rPr>
          <w:rFonts w:ascii="Calibri" w:hAnsi="Calibri" w:cs="Calibri"/>
          <w:szCs w:val="24"/>
        </w:rPr>
        <w:t>Ογδόντα οκτώ</w:t>
      </w:r>
      <w:r w:rsidR="00AA03AB">
        <w:rPr>
          <w:rFonts w:ascii="Calibri" w:hAnsi="Calibri" w:cs="Calibri"/>
          <w:szCs w:val="24"/>
        </w:rPr>
        <w:t xml:space="preserve"> (88</w:t>
      </w:r>
      <w:r w:rsidRPr="00624FDF">
        <w:rPr>
          <w:rFonts w:ascii="Calibri" w:hAnsi="Calibri" w:cs="Calibri"/>
          <w:szCs w:val="24"/>
        </w:rPr>
        <w:t xml:space="preserve">) μαθητές και </w:t>
      </w:r>
      <w:r w:rsidR="00FE2C01">
        <w:rPr>
          <w:rFonts w:ascii="Calibri" w:hAnsi="Calibri" w:cs="Calibri"/>
          <w:szCs w:val="24"/>
        </w:rPr>
        <w:t>επτά</w:t>
      </w:r>
      <w:r w:rsidR="00AA03AB">
        <w:rPr>
          <w:rFonts w:ascii="Calibri" w:hAnsi="Calibri" w:cs="Calibri"/>
          <w:szCs w:val="24"/>
        </w:rPr>
        <w:t xml:space="preserve"> (07</w:t>
      </w:r>
      <w:r w:rsidRPr="00624FDF">
        <w:rPr>
          <w:rFonts w:ascii="Calibri" w:hAnsi="Calibri" w:cs="Calibri"/>
          <w:szCs w:val="24"/>
        </w:rPr>
        <w:t>) συνοδοί καθηγητές.</w:t>
      </w: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Calibri,Bold" w:hAnsi="Calibri,Bold" w:cs="Calibri,Bold"/>
          <w:b/>
          <w:bCs/>
          <w:szCs w:val="24"/>
        </w:rPr>
        <w:t xml:space="preserve">Τρόπος μετακίνησης: </w:t>
      </w:r>
      <w:r w:rsidRPr="00624FDF">
        <w:rPr>
          <w:rFonts w:ascii="Calibri" w:hAnsi="Calibri" w:cs="Calibri"/>
          <w:szCs w:val="24"/>
        </w:rPr>
        <w:t xml:space="preserve">Παρακαλούμε να καταθέσετε προσφορά για μετάβαση </w:t>
      </w:r>
      <w:r w:rsidR="00682B56" w:rsidRPr="00624FDF">
        <w:rPr>
          <w:rFonts w:ascii="Calibri" w:hAnsi="Calibri" w:cs="Calibri"/>
          <w:szCs w:val="24"/>
        </w:rPr>
        <w:t>και επιστροφή οδικώς</w:t>
      </w:r>
      <w:r w:rsidRPr="00624FDF">
        <w:rPr>
          <w:rFonts w:ascii="Calibri" w:hAnsi="Calibri" w:cs="Calibri"/>
          <w:szCs w:val="24"/>
        </w:rPr>
        <w:t>.</w:t>
      </w:r>
    </w:p>
    <w:p w:rsidR="00682B56" w:rsidRPr="00624FDF" w:rsidRDefault="00682B56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682B56" w:rsidRPr="00624FDF" w:rsidRDefault="00682B56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624FDF" w:rsidRDefault="00624FDF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624FDF" w:rsidRDefault="00624FDF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624FDF" w:rsidRDefault="00624FDF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624FDF" w:rsidRDefault="00624FDF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  <w:r w:rsidRPr="00624FDF">
        <w:rPr>
          <w:rFonts w:ascii="Calibri,Bold" w:hAnsi="Calibri,Bold" w:cs="Calibri,Bold"/>
          <w:b/>
          <w:bCs/>
          <w:szCs w:val="24"/>
        </w:rPr>
        <w:t>Για τη σύνταξη της προσφοράς να ληφθούν υπόψη τα εξής:</w:t>
      </w:r>
    </w:p>
    <w:p w:rsidR="005878DD" w:rsidRPr="00624FDF" w:rsidRDefault="005878DD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Cs w:val="24"/>
        </w:rPr>
      </w:pP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Symbol" w:hAnsi="Symbol" w:cs="Symbol"/>
          <w:szCs w:val="24"/>
        </w:rPr>
        <w:t></w:t>
      </w:r>
      <w:r w:rsidRPr="00624FDF">
        <w:rPr>
          <w:rFonts w:ascii="Symbol" w:hAnsi="Symbol" w:cs="Symbol"/>
          <w:szCs w:val="24"/>
        </w:rPr>
        <w:t></w:t>
      </w:r>
      <w:r w:rsidRPr="00624FDF">
        <w:rPr>
          <w:rFonts w:ascii="Calibri" w:hAnsi="Calibri" w:cs="Calibri"/>
          <w:szCs w:val="24"/>
        </w:rPr>
        <w:t>ξενοδοχεία διαμονής να είναι τουλάχιστον 4* , να αναφέρεται το όνομα και η κατηγορία τους και να παρέχουν ημιδιατροφή.</w:t>
      </w:r>
    </w:p>
    <w:p w:rsidR="005878DD" w:rsidRPr="00624FDF" w:rsidRDefault="005878DD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Cs w:val="24"/>
        </w:rPr>
      </w:pP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Symbol" w:hAnsi="Symbol" w:cs="Symbol"/>
          <w:szCs w:val="24"/>
        </w:rPr>
        <w:t></w:t>
      </w:r>
      <w:r w:rsidRPr="00624FDF">
        <w:rPr>
          <w:rFonts w:ascii="Symbol" w:hAnsi="Symbol" w:cs="Symbol"/>
          <w:szCs w:val="24"/>
        </w:rPr>
        <w:t></w:t>
      </w:r>
      <w:r w:rsidRPr="00624FDF">
        <w:rPr>
          <w:rFonts w:ascii="Calibri" w:hAnsi="Calibri" w:cs="Calibri"/>
          <w:szCs w:val="24"/>
        </w:rPr>
        <w:t>Τα δωμάτια για τους μαθητές να είναι το πολύ τρίκλινα (χωρίς ράντσο) και για τους συνοδούς καθηγητές μονόκλινα.</w:t>
      </w:r>
    </w:p>
    <w:p w:rsidR="005878DD" w:rsidRPr="00624FDF" w:rsidRDefault="005878DD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Cs w:val="24"/>
        </w:rPr>
      </w:pP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Symbol" w:hAnsi="Symbol" w:cs="Symbol"/>
          <w:szCs w:val="24"/>
        </w:rPr>
        <w:t></w:t>
      </w:r>
      <w:r w:rsidRPr="00624FDF">
        <w:rPr>
          <w:rFonts w:ascii="Symbol" w:hAnsi="Symbol" w:cs="Symbol"/>
          <w:szCs w:val="24"/>
        </w:rPr>
        <w:t></w:t>
      </w:r>
      <w:r w:rsidR="00682B56" w:rsidRPr="00624FDF">
        <w:rPr>
          <w:rFonts w:ascii="Calibri" w:hAnsi="Calibri" w:cs="Calibri"/>
          <w:szCs w:val="24"/>
        </w:rPr>
        <w:t>Το λεωφορείο που θα χρησιμοποιηθεί να πληροί</w:t>
      </w:r>
      <w:r w:rsidRPr="00624FDF">
        <w:rPr>
          <w:rFonts w:ascii="Calibri" w:hAnsi="Calibri" w:cs="Calibri"/>
          <w:szCs w:val="24"/>
        </w:rPr>
        <w:t xml:space="preserve"> τις προδιαγραφές ασφαλούς μετακίνησης των μαθητών σύμφωνα με την κείμενη σχετική νομοθεσία</w:t>
      </w:r>
      <w:r w:rsidR="005878DD" w:rsidRPr="00624FDF">
        <w:rPr>
          <w:rFonts w:ascii="Calibri" w:hAnsi="Calibri" w:cs="Calibri"/>
          <w:szCs w:val="24"/>
        </w:rPr>
        <w:t xml:space="preserve"> και να μην είναι </w:t>
      </w:r>
      <w:r w:rsidR="00624FDF" w:rsidRPr="00624FDF">
        <w:rPr>
          <w:rFonts w:ascii="Calibri" w:hAnsi="Calibri" w:cs="Calibri"/>
          <w:szCs w:val="24"/>
        </w:rPr>
        <w:t>διώροφο</w:t>
      </w:r>
      <w:r w:rsidRPr="00624FDF">
        <w:rPr>
          <w:rFonts w:ascii="Calibri" w:hAnsi="Calibri" w:cs="Calibri"/>
          <w:szCs w:val="24"/>
        </w:rPr>
        <w:t>.</w:t>
      </w:r>
    </w:p>
    <w:p w:rsidR="00682B56" w:rsidRPr="00624FDF" w:rsidRDefault="00682B56" w:rsidP="00682B5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Cs w:val="24"/>
        </w:rPr>
      </w:pPr>
      <w:r w:rsidRPr="00624FDF">
        <w:rPr>
          <w:rFonts w:ascii="Calibri" w:hAnsi="Calibri" w:cs="Calibri"/>
          <w:szCs w:val="24"/>
        </w:rPr>
        <w:t>Επίσης, λόγω της μεγάλης διαδρομής</w:t>
      </w:r>
      <w:r w:rsidR="005878DD" w:rsidRPr="00624FDF">
        <w:rPr>
          <w:rFonts w:ascii="Calibri" w:hAnsi="Calibri" w:cs="Calibri"/>
          <w:szCs w:val="24"/>
        </w:rPr>
        <w:t xml:space="preserve"> είναι απαραίτητη η παρουσία 2 οδηγών.</w:t>
      </w:r>
    </w:p>
    <w:p w:rsidR="00682B56" w:rsidRPr="00624FDF" w:rsidRDefault="00682B56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Symbol" w:hAnsi="Symbol" w:cs="Symbol"/>
          <w:szCs w:val="24"/>
        </w:rPr>
        <w:t></w:t>
      </w:r>
      <w:r w:rsidRPr="00624FDF">
        <w:rPr>
          <w:rFonts w:ascii="Symbol" w:hAnsi="Symbol" w:cs="Symbol"/>
          <w:szCs w:val="24"/>
        </w:rPr>
        <w:t></w:t>
      </w:r>
      <w:r w:rsidR="005878DD" w:rsidRPr="00624FDF">
        <w:rPr>
          <w:rFonts w:ascii="Calibri" w:hAnsi="Calibri" w:cs="Calibri"/>
          <w:szCs w:val="24"/>
        </w:rPr>
        <w:t>Να διατίθεται έμπειρος και επίσημος ξεναγός</w:t>
      </w:r>
      <w:r w:rsidRPr="00624FDF">
        <w:rPr>
          <w:rFonts w:ascii="Calibri" w:hAnsi="Calibri" w:cs="Calibri"/>
          <w:szCs w:val="24"/>
        </w:rPr>
        <w:t xml:space="preserve"> και έμπειρος αρχηγός-συνοδός του ταξιδιωτικού γραφείου.</w:t>
      </w:r>
    </w:p>
    <w:p w:rsidR="005878DD" w:rsidRPr="00624FDF" w:rsidRDefault="005878DD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Cs w:val="24"/>
        </w:rPr>
      </w:pP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Symbol" w:hAnsi="Symbol" w:cs="Symbol"/>
          <w:szCs w:val="24"/>
        </w:rPr>
        <w:t></w:t>
      </w:r>
      <w:r w:rsidRPr="00624FDF">
        <w:rPr>
          <w:rFonts w:ascii="Symbol" w:hAnsi="Symbol" w:cs="Symbol"/>
          <w:szCs w:val="24"/>
        </w:rPr>
        <w:t></w:t>
      </w:r>
      <w:r w:rsidR="00682B56" w:rsidRPr="00624FDF">
        <w:rPr>
          <w:rFonts w:ascii="Calibri" w:hAnsi="Calibri" w:cs="Calibri"/>
          <w:szCs w:val="24"/>
        </w:rPr>
        <w:t>Να παρέ</w:t>
      </w:r>
      <w:r w:rsidRPr="00624FDF">
        <w:rPr>
          <w:rFonts w:ascii="Calibri" w:hAnsi="Calibri" w:cs="Calibri"/>
          <w:szCs w:val="24"/>
        </w:rPr>
        <w:t>χετε Ασφάλιση Ευθύνης Διοργανωτή, σύμφωνα με την κείμενη νομοθεσία.</w:t>
      </w:r>
    </w:p>
    <w:p w:rsidR="005878DD" w:rsidRPr="00624FDF" w:rsidRDefault="005878DD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Cs w:val="24"/>
        </w:rPr>
      </w:pP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Symbol" w:hAnsi="Symbol" w:cs="Symbol"/>
          <w:szCs w:val="24"/>
        </w:rPr>
        <w:t></w:t>
      </w:r>
      <w:r w:rsidRPr="00624FDF">
        <w:rPr>
          <w:rFonts w:ascii="Symbol" w:hAnsi="Symbol" w:cs="Symbol"/>
          <w:szCs w:val="24"/>
        </w:rPr>
        <w:t></w:t>
      </w:r>
      <w:r w:rsidRPr="00624FDF">
        <w:rPr>
          <w:rFonts w:ascii="Calibri" w:hAnsi="Calibri" w:cs="Calibri"/>
          <w:szCs w:val="24"/>
        </w:rPr>
        <w:t>Να δοθεί η τελική συνολική τιμή του ταξιδιού και η τιμή κατ’ άτομο στην οποία θα περιλαμβάνονται ο Φ.Π.Α. και όλοι οι απαιτούμενοι κατά περίπτωση φόροι.</w:t>
      </w:r>
    </w:p>
    <w:p w:rsidR="005878DD" w:rsidRPr="00624FDF" w:rsidRDefault="005878DD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Cs w:val="24"/>
        </w:rPr>
      </w:pPr>
    </w:p>
    <w:p w:rsidR="009344B4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Symbol" w:hAnsi="Symbol" w:cs="Symbol"/>
          <w:szCs w:val="24"/>
        </w:rPr>
        <w:t></w:t>
      </w:r>
      <w:r w:rsidRPr="00624FDF">
        <w:rPr>
          <w:rFonts w:ascii="Symbol" w:hAnsi="Symbol" w:cs="Symbol"/>
          <w:szCs w:val="24"/>
        </w:rPr>
        <w:t></w:t>
      </w:r>
      <w:r w:rsidRPr="00624FDF">
        <w:rPr>
          <w:rFonts w:ascii="Calibri" w:hAnsi="Calibri" w:cs="Calibri"/>
          <w:szCs w:val="24"/>
        </w:rPr>
        <w:t>Η κατάθεση της προσφοράς θα πρέπει να συνοδεύεται απαραίτητα και με υπεύθυνη δήλωση ότι το ταξιδιωτικό γραφείο διαθέτει ειδικό σήμα λειτουργίας, το οποίο βρίσκεται σε ισχύ.</w:t>
      </w:r>
    </w:p>
    <w:p w:rsidR="00AA03AB" w:rsidRDefault="00AA03AB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AA03AB" w:rsidRDefault="00AA03AB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Cs w:val="24"/>
        </w:rPr>
      </w:pPr>
      <w:r w:rsidRPr="00AA03AB">
        <w:rPr>
          <w:rFonts w:ascii="Calibri" w:hAnsi="Calibri" w:cs="Calibri"/>
          <w:b/>
          <w:szCs w:val="24"/>
        </w:rPr>
        <w:t>Για το πλοίο</w:t>
      </w:r>
    </w:p>
    <w:p w:rsidR="00AA03AB" w:rsidRPr="00AA03AB" w:rsidRDefault="00AA03AB" w:rsidP="00AA03A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szCs w:val="24"/>
        </w:rPr>
        <w:t>Οι καμπίνες να είναι τετράκλινες  για τα παιδιά και δίκλινες για τους καθηγητές</w:t>
      </w:r>
    </w:p>
    <w:p w:rsidR="00AA03AB" w:rsidRDefault="00AA03AB" w:rsidP="00AA03AB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Calibri"/>
          <w:szCs w:val="24"/>
        </w:rPr>
      </w:pPr>
    </w:p>
    <w:p w:rsidR="00AA03AB" w:rsidRDefault="00AA03AB" w:rsidP="00AA03AB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Calibri"/>
          <w:b/>
          <w:szCs w:val="24"/>
        </w:rPr>
      </w:pPr>
      <w:r w:rsidRPr="00AA03AB">
        <w:rPr>
          <w:rFonts w:ascii="Calibri" w:hAnsi="Calibri" w:cs="Calibri"/>
          <w:b/>
          <w:szCs w:val="24"/>
        </w:rPr>
        <w:t>Στην προσφορά σας να περιλαμβάνεται και η τιμή του πλοίου για Βενετία</w:t>
      </w:r>
    </w:p>
    <w:p w:rsidR="00465DCD" w:rsidRDefault="00465DCD" w:rsidP="00AA03AB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Calibri"/>
          <w:b/>
          <w:szCs w:val="24"/>
        </w:rPr>
      </w:pPr>
    </w:p>
    <w:p w:rsidR="00465DCD" w:rsidRPr="00465DCD" w:rsidRDefault="00465DCD" w:rsidP="00AA03AB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Γίνονται δεκτές μόνο κλειστές προσφορές (όχι </w:t>
      </w:r>
      <w:r>
        <w:rPr>
          <w:rFonts w:ascii="Calibri" w:hAnsi="Calibri" w:cs="Calibri"/>
          <w:b/>
          <w:szCs w:val="24"/>
          <w:lang w:val="en-US"/>
        </w:rPr>
        <w:t>fax</w:t>
      </w:r>
      <w:r w:rsidRPr="00465DCD">
        <w:rPr>
          <w:rFonts w:ascii="Calibri" w:hAnsi="Calibri" w:cs="Calibri"/>
          <w:b/>
          <w:szCs w:val="24"/>
        </w:rPr>
        <w:t xml:space="preserve"> </w:t>
      </w:r>
      <w:r>
        <w:rPr>
          <w:rFonts w:ascii="Calibri" w:hAnsi="Calibri" w:cs="Calibri"/>
          <w:b/>
          <w:szCs w:val="24"/>
        </w:rPr>
        <w:t xml:space="preserve">και </w:t>
      </w:r>
      <w:r>
        <w:rPr>
          <w:rFonts w:ascii="Calibri" w:hAnsi="Calibri" w:cs="Calibri"/>
          <w:b/>
          <w:szCs w:val="24"/>
          <w:lang w:val="en-US"/>
        </w:rPr>
        <w:t>email</w:t>
      </w:r>
      <w:r w:rsidRPr="00465DCD">
        <w:rPr>
          <w:rFonts w:ascii="Calibri" w:hAnsi="Calibri" w:cs="Calibri"/>
          <w:b/>
          <w:szCs w:val="24"/>
        </w:rPr>
        <w:t>)</w:t>
      </w:r>
    </w:p>
    <w:p w:rsidR="00682B56" w:rsidRDefault="00682B56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682B56" w:rsidRDefault="00682B56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9344B4" w:rsidRDefault="009344B4" w:rsidP="00682B56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  <w:r>
        <w:rPr>
          <w:rFonts w:ascii="Calibri,Bold" w:hAnsi="Calibri,Bold" w:cs="Calibri,Bold"/>
          <w:b/>
          <w:bCs/>
          <w:szCs w:val="24"/>
        </w:rPr>
        <w:t>Ο Διευθυντής</w:t>
      </w:r>
    </w:p>
    <w:p w:rsidR="009344B4" w:rsidRDefault="009344B4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9344B4" w:rsidRDefault="009344B4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5E4E8E" w:rsidRDefault="005E4E8E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5E4E8E" w:rsidRDefault="005E4E8E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9344B4" w:rsidRDefault="009344B4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  <w:r>
        <w:rPr>
          <w:rFonts w:ascii="Calibri,Bold" w:hAnsi="Calibri,Bold" w:cs="Calibri,Bold"/>
          <w:b/>
          <w:bCs/>
          <w:szCs w:val="24"/>
        </w:rPr>
        <w:t>Νικολαΐδης Σωτήριος</w:t>
      </w:r>
    </w:p>
    <w:p w:rsidR="009344B4" w:rsidRDefault="009344B4" w:rsidP="009344B4"/>
    <w:sectPr w:rsidR="009344B4" w:rsidSect="00682B56"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648D1"/>
    <w:multiLevelType w:val="hybridMultilevel"/>
    <w:tmpl w:val="7B8051B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5"/>
  <w:displayHorizontalDrawingGridEvery w:val="2"/>
  <w:displayVerticalDrawingGridEvery w:val="2"/>
  <w:characterSpacingControl w:val="doNotCompress"/>
  <w:compat/>
  <w:rsids>
    <w:rsidRoot w:val="009344B4"/>
    <w:rsid w:val="000A23A2"/>
    <w:rsid w:val="00432BC7"/>
    <w:rsid w:val="00465DCD"/>
    <w:rsid w:val="005878DD"/>
    <w:rsid w:val="005E4E8E"/>
    <w:rsid w:val="00624FDF"/>
    <w:rsid w:val="00636838"/>
    <w:rsid w:val="00682B56"/>
    <w:rsid w:val="006D3AC7"/>
    <w:rsid w:val="008054BE"/>
    <w:rsid w:val="009344B4"/>
    <w:rsid w:val="00A8638F"/>
    <w:rsid w:val="00AA03AB"/>
    <w:rsid w:val="00AD6AC9"/>
    <w:rsid w:val="00AE541A"/>
    <w:rsid w:val="00B43343"/>
    <w:rsid w:val="00D4078F"/>
    <w:rsid w:val="00FE2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pacing w:val="10"/>
        <w:sz w:val="24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C7"/>
  </w:style>
  <w:style w:type="paragraph" w:styleId="1">
    <w:name w:val="heading 1"/>
    <w:basedOn w:val="a"/>
    <w:next w:val="a"/>
    <w:link w:val="1Char"/>
    <w:qFormat/>
    <w:rsid w:val="008054B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pacing w:val="0"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054BE"/>
    <w:rPr>
      <w:rFonts w:ascii="Times New Roman" w:eastAsia="Times New Roman" w:hAnsi="Times New Roman" w:cs="Times New Roman"/>
      <w:spacing w:val="0"/>
      <w:sz w:val="28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805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054B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A03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410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2014-12-09T10:55:00Z</dcterms:created>
  <dcterms:modified xsi:type="dcterms:W3CDTF">2014-12-09T10:58:00Z</dcterms:modified>
</cp:coreProperties>
</file>