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DE62B6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 w:rsidR="0009738D">
        <w:rPr>
          <w:b/>
          <w:sz w:val="22"/>
          <w:szCs w:val="22"/>
        </w:rPr>
        <w:t xml:space="preserve">   Νέα Απολλωνία  5/4</w:t>
      </w:r>
      <w:r w:rsidR="00DE62B6">
        <w:rPr>
          <w:b/>
          <w:sz w:val="22"/>
          <w:szCs w:val="22"/>
        </w:rPr>
        <w:t>/201</w:t>
      </w:r>
      <w:r w:rsidR="00DE62B6">
        <w:rPr>
          <w:b/>
          <w:sz w:val="22"/>
          <w:szCs w:val="22"/>
          <w:lang w:val="en-US"/>
        </w:rPr>
        <w:t>6</w:t>
      </w:r>
    </w:p>
    <w:p w:rsidR="006D50BE" w:rsidRPr="00AA61C1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445664">
        <w:rPr>
          <w:b/>
          <w:sz w:val="22"/>
          <w:szCs w:val="22"/>
        </w:rPr>
        <w:t>63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/ </w:t>
      </w:r>
      <w:r>
        <w:rPr>
          <w:b/>
        </w:rPr>
        <w:t>6947049499</w:t>
      </w:r>
      <w:r w:rsidRPr="00ED48A0">
        <w:t xml:space="preserve">   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45432D">
        <w:rPr>
          <w:rFonts w:ascii="Arial" w:hAnsi="Arial" w:cs="Arial"/>
          <w:b/>
        </w:rPr>
        <w:t>εκπαιδευτική</w:t>
      </w:r>
      <w:r w:rsidR="00445664">
        <w:rPr>
          <w:rFonts w:ascii="Arial" w:hAnsi="Arial" w:cs="Arial"/>
          <w:b/>
        </w:rPr>
        <w:t>ς</w:t>
      </w:r>
      <w:r w:rsidRPr="006E19DE">
        <w:rPr>
          <w:rFonts w:ascii="Tahoma" w:hAnsi="Tahoma" w:cs="Tahoma"/>
          <w:b/>
        </w:rPr>
        <w:t xml:space="preserve"> </w:t>
      </w:r>
      <w:r w:rsidR="0045432D">
        <w:rPr>
          <w:rFonts w:ascii="Arial" w:hAnsi="Arial" w:cs="Arial"/>
          <w:b/>
        </w:rPr>
        <w:t>εκδρομή</w:t>
      </w:r>
      <w:r w:rsidR="00445664">
        <w:rPr>
          <w:rFonts w:ascii="Arial" w:hAnsi="Arial" w:cs="Arial"/>
          <w:b/>
        </w:rPr>
        <w:t>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Σύμφωνα με την υπ’ αριθ. 129287/Γ2/10-11-2011 Υ.Α. του ΥΠΔΒΜΘ (Φ.Ε.Κ 2769/τ. Β΄/02-12-2011)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6D50BE">
        <w:rPr>
          <w:rFonts w:ascii="Tahoma" w:hAnsi="Tahoma" w:cs="Tahoma"/>
          <w:sz w:val="24"/>
        </w:rPr>
        <w:t>διδακτικής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09738D">
        <w:rPr>
          <w:rFonts w:ascii="Tahoma" w:hAnsi="Tahoma" w:cs="Tahoma"/>
          <w:b/>
          <w:sz w:val="24"/>
        </w:rPr>
        <w:t xml:space="preserve"> </w:t>
      </w:r>
      <w:r w:rsidR="00422655">
        <w:rPr>
          <w:rFonts w:ascii="Tahoma" w:hAnsi="Tahoma" w:cs="Tahoma"/>
          <w:b/>
          <w:sz w:val="24"/>
        </w:rPr>
        <w:t xml:space="preserve">  </w:t>
      </w:r>
      <w:r w:rsidR="006D50BE">
        <w:rPr>
          <w:rFonts w:ascii="Tahoma" w:hAnsi="Tahoma" w:cs="Tahoma"/>
          <w:b/>
          <w:sz w:val="24"/>
        </w:rPr>
        <w:t xml:space="preserve">ΘΕΣΣΑΛΟΝΙΚΗ 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09738D">
        <w:rPr>
          <w:rFonts w:ascii="Tahoma" w:hAnsi="Tahoma" w:cs="Tahoma"/>
          <w:b/>
          <w:sz w:val="24"/>
        </w:rPr>
        <w:t>20-4</w:t>
      </w:r>
      <w:r w:rsidR="006D50BE">
        <w:rPr>
          <w:rFonts w:ascii="Tahoma" w:hAnsi="Tahoma" w:cs="Tahoma"/>
          <w:b/>
          <w:sz w:val="24"/>
        </w:rPr>
        <w:t>-</w:t>
      </w:r>
      <w:r w:rsidR="0009738D">
        <w:rPr>
          <w:rFonts w:ascii="Tahoma" w:hAnsi="Tahoma" w:cs="Tahoma"/>
          <w:b/>
          <w:sz w:val="24"/>
        </w:rPr>
        <w:t>2016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45432D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επιστροφής:19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D50BE">
        <w:rPr>
          <w:rFonts w:ascii="Tahoma" w:hAnsi="Tahoma" w:cs="Tahoma"/>
          <w:b/>
          <w:sz w:val="24"/>
        </w:rPr>
        <w:t>62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45432D">
        <w:rPr>
          <w:rFonts w:ascii="Tahoma" w:hAnsi="Tahoma" w:cs="Tahoma"/>
          <w:b/>
          <w:sz w:val="24"/>
        </w:rPr>
        <w:t>3</w:t>
      </w:r>
      <w:r w:rsidR="00445664"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445664">
        <w:rPr>
          <w:rFonts w:ascii="Tahoma" w:hAnsi="Tahoma" w:cs="Tahoma"/>
          <w:b/>
          <w:sz w:val="24"/>
        </w:rPr>
        <w:t>ΔΕΥΤΕΡΑ</w:t>
      </w:r>
      <w:r w:rsidR="004D066D">
        <w:rPr>
          <w:rFonts w:ascii="Tahoma" w:hAnsi="Tahoma" w:cs="Tahoma"/>
          <w:b/>
          <w:sz w:val="24"/>
        </w:rPr>
        <w:t xml:space="preserve"> </w:t>
      </w:r>
      <w:r w:rsidR="00285798">
        <w:rPr>
          <w:rFonts w:ascii="Tahoma" w:hAnsi="Tahoma" w:cs="Tahoma"/>
          <w:b/>
          <w:sz w:val="24"/>
        </w:rPr>
        <w:t>11</w:t>
      </w:r>
      <w:r w:rsidR="004D066D">
        <w:rPr>
          <w:rFonts w:ascii="Tahoma" w:hAnsi="Tahoma" w:cs="Tahoma"/>
          <w:b/>
          <w:sz w:val="24"/>
        </w:rPr>
        <w:t>/</w:t>
      </w:r>
      <w:r w:rsidR="00285798">
        <w:rPr>
          <w:rFonts w:ascii="Tahoma" w:hAnsi="Tahoma" w:cs="Tahoma"/>
          <w:b/>
          <w:sz w:val="24"/>
        </w:rPr>
        <w:t>4/2016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 xml:space="preserve">  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09738D"/>
    <w:rsid w:val="00143114"/>
    <w:rsid w:val="001E768C"/>
    <w:rsid w:val="001F7515"/>
    <w:rsid w:val="00285798"/>
    <w:rsid w:val="003C2CA1"/>
    <w:rsid w:val="003D0CB6"/>
    <w:rsid w:val="00422655"/>
    <w:rsid w:val="00445664"/>
    <w:rsid w:val="0045432D"/>
    <w:rsid w:val="004D066D"/>
    <w:rsid w:val="005205DE"/>
    <w:rsid w:val="00561B86"/>
    <w:rsid w:val="005B5EF6"/>
    <w:rsid w:val="0060010F"/>
    <w:rsid w:val="006B1B79"/>
    <w:rsid w:val="006D50BE"/>
    <w:rsid w:val="00714A00"/>
    <w:rsid w:val="007A1310"/>
    <w:rsid w:val="00971062"/>
    <w:rsid w:val="009A01C9"/>
    <w:rsid w:val="009E4F4D"/>
    <w:rsid w:val="00A22E1C"/>
    <w:rsid w:val="00A311FA"/>
    <w:rsid w:val="00BC223C"/>
    <w:rsid w:val="00C159B8"/>
    <w:rsid w:val="00DE62B6"/>
    <w:rsid w:val="00DE7CF0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5</cp:revision>
  <cp:lastPrinted>2015-12-03T08:35:00Z</cp:lastPrinted>
  <dcterms:created xsi:type="dcterms:W3CDTF">2016-04-05T07:52:00Z</dcterms:created>
  <dcterms:modified xsi:type="dcterms:W3CDTF">2016-04-05T08:06:00Z</dcterms:modified>
</cp:coreProperties>
</file>