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34" w:type="dxa"/>
        <w:tblCellMar>
          <w:left w:w="57" w:type="dxa"/>
          <w:right w:w="0" w:type="dxa"/>
        </w:tblCellMar>
        <w:tblLook w:val="04A0"/>
      </w:tblPr>
      <w:tblGrid>
        <w:gridCol w:w="1253"/>
        <w:gridCol w:w="51"/>
        <w:gridCol w:w="4329"/>
        <w:gridCol w:w="677"/>
        <w:gridCol w:w="2862"/>
      </w:tblGrid>
      <w:tr w:rsidR="00EA7812" w:rsidTr="00EA7812">
        <w:tc>
          <w:tcPr>
            <w:tcW w:w="3071" w:type="pct"/>
            <w:gridSpan w:val="3"/>
            <w:tcBorders>
              <w:top w:val="nil"/>
              <w:left w:val="nil"/>
              <w:bottom w:val="single" w:sz="24" w:space="0" w:color="7F7F7F"/>
              <w:right w:val="nil"/>
            </w:tcBorders>
            <w:hideMark/>
          </w:tcPr>
          <w:p w:rsidR="00EA7812" w:rsidRDefault="00EA7812">
            <w:pPr>
              <w:pStyle w:val="3"/>
              <w:jc w:val="left"/>
              <w:rPr>
                <w:b/>
                <w:spacing w:val="30"/>
                <w:sz w:val="18"/>
                <w:szCs w:val="18"/>
              </w:rPr>
            </w:pPr>
            <w:r>
              <w:rPr>
                <w:b/>
                <w:spacing w:val="44"/>
                <w:sz w:val="18"/>
                <w:szCs w:val="18"/>
              </w:rPr>
              <w:t>ΕΛΛΗΝΙΚΗ</w:t>
            </w:r>
            <w:r>
              <w:rPr>
                <w:b/>
                <w:spacing w:val="30"/>
                <w:sz w:val="18"/>
                <w:szCs w:val="18"/>
              </w:rPr>
              <w:t>ΔΗΜΟΚΡΑΤΙΑ</w:t>
            </w:r>
          </w:p>
          <w:p w:rsidR="00EA7812" w:rsidRDefault="00EA7812">
            <w:pPr>
              <w:tabs>
                <w:tab w:val="left" w:pos="598"/>
              </w:tabs>
              <w:rPr>
                <w:b/>
                <w:spacing w:val="24"/>
                <w:sz w:val="16"/>
                <w:szCs w:val="16"/>
              </w:rPr>
            </w:pPr>
            <w:r>
              <w:rPr>
                <w:b/>
                <w:spacing w:val="24"/>
                <w:sz w:val="16"/>
                <w:szCs w:val="16"/>
              </w:rPr>
              <w:t>ΥΠΟΥΡΓΕΙΟ ΠΑΙΔΕΙΑΣ Δ.Β.Μ.Θ.</w:t>
            </w:r>
          </w:p>
          <w:p w:rsidR="00EA7812" w:rsidRDefault="00EA7812">
            <w:pPr>
              <w:tabs>
                <w:tab w:val="left" w:pos="598"/>
              </w:tabs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ΠΕΡΙΦ. Δ/ΝΣΗ Π/ΘΜΙΑΣ &amp; Δ</w:t>
            </w:r>
            <w:r>
              <w:rPr>
                <w:b/>
                <w:sz w:val="16"/>
                <w:szCs w:val="18"/>
                <w:lang w:val="en-US"/>
              </w:rPr>
              <w:t>E</w:t>
            </w:r>
            <w:r>
              <w:rPr>
                <w:b/>
                <w:sz w:val="16"/>
                <w:szCs w:val="18"/>
              </w:rPr>
              <w:t>ΥΤ/ΘΜΙΑΣ</w:t>
            </w:r>
          </w:p>
          <w:p w:rsidR="00EA7812" w:rsidRDefault="00EA7812">
            <w:pPr>
              <w:tabs>
                <w:tab w:val="left" w:pos="598"/>
              </w:tabs>
              <w:rPr>
                <w:b/>
                <w:spacing w:val="4"/>
                <w:sz w:val="16"/>
                <w:szCs w:val="18"/>
              </w:rPr>
            </w:pPr>
            <w:r>
              <w:rPr>
                <w:b/>
                <w:spacing w:val="4"/>
                <w:sz w:val="16"/>
                <w:szCs w:val="18"/>
              </w:rPr>
              <w:t>ΕΚΠ/ΣΗΣ ΚΕΝΤΡΙΚΗΣ ΜΑΚΕΔΟΝΙΑΣ</w:t>
            </w:r>
          </w:p>
          <w:p w:rsidR="00EA7812" w:rsidRDefault="00EA7812">
            <w:pPr>
              <w:tabs>
                <w:tab w:val="left" w:pos="598"/>
              </w:tabs>
              <w:rPr>
                <w:spacing w:val="-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-419100</wp:posOffset>
                  </wp:positionV>
                  <wp:extent cx="478790" cy="478790"/>
                  <wp:effectExtent l="19050" t="0" r="0" b="0"/>
                  <wp:wrapTight wrapText="bothSides">
                    <wp:wrapPolygon edited="0">
                      <wp:start x="-859" y="0"/>
                      <wp:lineTo x="-859" y="20626"/>
                      <wp:lineTo x="21485" y="20626"/>
                      <wp:lineTo x="21485" y="0"/>
                      <wp:lineTo x="-859" y="0"/>
                    </wp:wrapPolygon>
                  </wp:wrapTight>
                  <wp:docPr id="2" name="Εικόνα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478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pacing w:val="-24"/>
                <w:sz w:val="16"/>
                <w:szCs w:val="18"/>
              </w:rPr>
              <w:t>Δ.</w:t>
            </w:r>
            <w:r>
              <w:rPr>
                <w:b/>
                <w:spacing w:val="4"/>
                <w:sz w:val="16"/>
                <w:szCs w:val="18"/>
              </w:rPr>
              <w:t>ΕΥΤ/ΒΑΘΜΙΑ ΕΚΠ. ΔΥΤ. ΘΕΣ/ΝΙΚΗΣ,</w:t>
            </w:r>
          </w:p>
        </w:tc>
        <w:tc>
          <w:tcPr>
            <w:tcW w:w="1929" w:type="pct"/>
            <w:gridSpan w:val="2"/>
            <w:tcBorders>
              <w:top w:val="nil"/>
              <w:left w:val="nil"/>
              <w:bottom w:val="single" w:sz="24" w:space="0" w:color="7F7F7F"/>
              <w:right w:val="nil"/>
            </w:tcBorders>
          </w:tcPr>
          <w:p w:rsidR="00EA7812" w:rsidRDefault="00EA7812">
            <w:pPr>
              <w:pStyle w:val="3"/>
              <w:jc w:val="both"/>
              <w:rPr>
                <w:color w:val="000000"/>
                <w:sz w:val="20"/>
              </w:rPr>
            </w:pPr>
          </w:p>
          <w:p w:rsidR="00EA7812" w:rsidRDefault="00EA7812">
            <w:pPr>
              <w:pStyle w:val="3"/>
              <w:jc w:val="both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 xml:space="preserve">Ευκαρπία, </w:t>
            </w:r>
            <w:r w:rsidR="00A12FF1">
              <w:rPr>
                <w:spacing w:val="4"/>
                <w:sz w:val="22"/>
                <w:szCs w:val="22"/>
              </w:rPr>
              <w:fldChar w:fldCharType="begin"/>
            </w:r>
            <w:r>
              <w:rPr>
                <w:spacing w:val="4"/>
                <w:sz w:val="22"/>
                <w:szCs w:val="22"/>
              </w:rPr>
              <w:instrText xml:space="preserve"> DATE  \@ "d MMMM yyyy" </w:instrText>
            </w:r>
            <w:r w:rsidR="00A12FF1">
              <w:rPr>
                <w:spacing w:val="4"/>
                <w:sz w:val="22"/>
                <w:szCs w:val="22"/>
              </w:rPr>
              <w:fldChar w:fldCharType="separate"/>
            </w:r>
            <w:r w:rsidR="004D06F0">
              <w:rPr>
                <w:noProof/>
                <w:spacing w:val="4"/>
                <w:sz w:val="22"/>
                <w:szCs w:val="22"/>
              </w:rPr>
              <w:t>9 Φεβρουαρίου 2017</w:t>
            </w:r>
            <w:r w:rsidR="00A12FF1">
              <w:rPr>
                <w:spacing w:val="4"/>
                <w:sz w:val="22"/>
                <w:szCs w:val="22"/>
              </w:rPr>
              <w:fldChar w:fldCharType="end"/>
            </w:r>
          </w:p>
          <w:p w:rsidR="00EA7812" w:rsidRPr="00A97118" w:rsidRDefault="00F47F0A">
            <w:pPr>
              <w:spacing w:line="36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Αρ. </w:t>
            </w:r>
            <w:proofErr w:type="spellStart"/>
            <w:r>
              <w:rPr>
                <w:sz w:val="22"/>
                <w:szCs w:val="22"/>
              </w:rPr>
              <w:t>Πρωτ</w:t>
            </w:r>
            <w:proofErr w:type="spellEnd"/>
            <w:r>
              <w:rPr>
                <w:sz w:val="22"/>
                <w:szCs w:val="22"/>
              </w:rPr>
              <w:t>.:</w:t>
            </w:r>
            <w:r w:rsidR="00A97118">
              <w:rPr>
                <w:sz w:val="22"/>
                <w:szCs w:val="22"/>
                <w:lang w:val="en-US"/>
              </w:rPr>
              <w:t>26</w:t>
            </w:r>
          </w:p>
          <w:p w:rsidR="00EA7812" w:rsidRDefault="00EA7812"/>
        </w:tc>
      </w:tr>
      <w:tr w:rsidR="00EA7812" w:rsidTr="00EA7812">
        <w:trPr>
          <w:cantSplit/>
          <w:trHeight w:val="325"/>
        </w:trPr>
        <w:tc>
          <w:tcPr>
            <w:tcW w:w="3071" w:type="pct"/>
            <w:gridSpan w:val="3"/>
            <w:tcBorders>
              <w:top w:val="single" w:sz="24" w:space="0" w:color="7F7F7F"/>
              <w:left w:val="nil"/>
              <w:bottom w:val="nil"/>
              <w:right w:val="nil"/>
            </w:tcBorders>
          </w:tcPr>
          <w:p w:rsidR="00EA7812" w:rsidRPr="00EA2A99" w:rsidRDefault="00EA7812">
            <w:pPr>
              <w:pStyle w:val="3"/>
              <w:jc w:val="both"/>
              <w:rPr>
                <w:b/>
                <w:sz w:val="2"/>
                <w:szCs w:val="22"/>
              </w:rPr>
            </w:pPr>
          </w:p>
          <w:p w:rsidR="00EA7812" w:rsidRDefault="00EA7812">
            <w:pPr>
              <w:pStyle w:val="3"/>
              <w:jc w:val="both"/>
              <w:rPr>
                <w:sz w:val="8"/>
                <w:szCs w:val="8"/>
              </w:rPr>
            </w:pPr>
            <w:r w:rsidRPr="00EA2A99">
              <w:rPr>
                <w:b/>
                <w:noProof/>
                <w:sz w:val="22"/>
                <w:szCs w:val="22"/>
                <w:lang w:val="en-US"/>
              </w:rPr>
              <w:t xml:space="preserve">2o </w:t>
            </w:r>
            <w:r w:rsidRPr="00EA2A99">
              <w:rPr>
                <w:b/>
                <w:noProof/>
                <w:sz w:val="22"/>
                <w:szCs w:val="22"/>
              </w:rPr>
              <w:t>ΓΥΜΝΑΣΙΟ ΕΥΚΑΡΠΙΑΣ</w:t>
            </w:r>
          </w:p>
        </w:tc>
        <w:tc>
          <w:tcPr>
            <w:tcW w:w="369" w:type="pct"/>
            <w:vMerge w:val="restart"/>
            <w:tcBorders>
              <w:top w:val="single" w:sz="24" w:space="0" w:color="7F7F7F"/>
              <w:left w:val="nil"/>
              <w:bottom w:val="single" w:sz="8" w:space="0" w:color="A6A6A6"/>
              <w:right w:val="nil"/>
            </w:tcBorders>
            <w:vAlign w:val="center"/>
            <w:hideMark/>
          </w:tcPr>
          <w:p w:rsidR="00EA7812" w:rsidRDefault="00EA7812">
            <w:pPr>
              <w:jc w:val="both"/>
              <w:rPr>
                <w:b/>
              </w:rPr>
            </w:pPr>
            <w:r>
              <w:rPr>
                <w:b/>
              </w:rPr>
              <w:t xml:space="preserve"> Προς:</w:t>
            </w:r>
          </w:p>
        </w:tc>
        <w:tc>
          <w:tcPr>
            <w:tcW w:w="1560" w:type="pct"/>
            <w:vMerge w:val="restart"/>
            <w:tcBorders>
              <w:top w:val="single" w:sz="24" w:space="0" w:color="7F7F7F"/>
              <w:left w:val="nil"/>
              <w:bottom w:val="single" w:sz="8" w:space="0" w:color="A6A6A6"/>
              <w:right w:val="nil"/>
            </w:tcBorders>
            <w:vAlign w:val="center"/>
            <w:hideMark/>
          </w:tcPr>
          <w:p w:rsidR="00EA7812" w:rsidRDefault="00EA7812">
            <w:pPr>
              <w:ind w:left="360"/>
            </w:pPr>
            <w:r>
              <w:t>Δ.ΙΕΥΘΥΝΣΗ</w:t>
            </w:r>
          </w:p>
          <w:p w:rsidR="00EA7812" w:rsidRDefault="00EA7812">
            <w:pPr>
              <w:ind w:left="360"/>
            </w:pPr>
            <w:r>
              <w:t>ΔΕΥΤΕΡΟΒΑΘΜΙΑΣ</w:t>
            </w:r>
          </w:p>
          <w:p w:rsidR="00EA7812" w:rsidRDefault="00EA7812">
            <w:pPr>
              <w:ind w:left="360"/>
            </w:pPr>
            <w:r>
              <w:t>ΕΚΠΑΙΔΕΥΣΗΣ</w:t>
            </w:r>
          </w:p>
          <w:p w:rsidR="00EA7812" w:rsidRDefault="00EA7812">
            <w:pPr>
              <w:ind w:left="360"/>
            </w:pPr>
            <w:r>
              <w:t xml:space="preserve"> ΔΥΤΙΚΗΣ ΘΕΣΣΑΛΟΝΙΚΗΣ</w:t>
            </w:r>
          </w:p>
        </w:tc>
      </w:tr>
      <w:tr w:rsidR="00EA7812" w:rsidTr="00EA7812">
        <w:trPr>
          <w:cantSplit/>
          <w:trHeight w:val="674"/>
        </w:trPr>
        <w:tc>
          <w:tcPr>
            <w:tcW w:w="711" w:type="pct"/>
            <w:gridSpan w:val="2"/>
            <w:vMerge w:val="restart"/>
            <w:tcBorders>
              <w:top w:val="nil"/>
              <w:left w:val="nil"/>
              <w:bottom w:val="threeDEmboss" w:sz="18" w:space="0" w:color="A6A6A6"/>
              <w:right w:val="nil"/>
            </w:tcBorders>
            <w:hideMark/>
          </w:tcPr>
          <w:p w:rsidR="00EA7812" w:rsidRDefault="00EA7812">
            <w:pPr>
              <w:pStyle w:val="3"/>
              <w:jc w:val="left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Τ. Διεύθυνση:  </w:t>
            </w:r>
          </w:p>
          <w:p w:rsidR="00EA7812" w:rsidRDefault="00EA7812">
            <w:pPr>
              <w:pStyle w:val="3"/>
              <w:jc w:val="left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Τ. Κώδικας:     Πληροφορίες:     </w:t>
            </w:r>
          </w:p>
          <w:p w:rsidR="00EA7812" w:rsidRDefault="00EA7812">
            <w:pPr>
              <w:pStyle w:val="3"/>
              <w:jc w:val="left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Τηλέφωνο:          </w:t>
            </w:r>
          </w:p>
          <w:p w:rsidR="00EA7812" w:rsidRDefault="00EA7812">
            <w:pPr>
              <w:pStyle w:val="3"/>
              <w:jc w:val="left"/>
              <w:rPr>
                <w:spacing w:val="-4"/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Fax</w:t>
            </w:r>
            <w:proofErr w:type="spellEnd"/>
            <w:r>
              <w:rPr>
                <w:spacing w:val="-4"/>
                <w:sz w:val="20"/>
              </w:rPr>
              <w:t xml:space="preserve">:                    </w:t>
            </w:r>
          </w:p>
          <w:p w:rsidR="00EA7812" w:rsidRDefault="00EA7812">
            <w:pPr>
              <w:pStyle w:val="3"/>
              <w:jc w:val="left"/>
              <w:rPr>
                <w:spacing w:val="-4"/>
                <w:sz w:val="21"/>
                <w:szCs w:val="21"/>
              </w:rPr>
            </w:pPr>
            <w:proofErr w:type="spellStart"/>
            <w:r>
              <w:rPr>
                <w:spacing w:val="-4"/>
                <w:sz w:val="20"/>
              </w:rPr>
              <w:t>Ηλ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  <w:proofErr w:type="spellStart"/>
            <w:r>
              <w:rPr>
                <w:spacing w:val="-4"/>
                <w:sz w:val="20"/>
              </w:rPr>
              <w:t>Ταχυδρ</w:t>
            </w:r>
            <w:proofErr w:type="spellEnd"/>
            <w:r>
              <w:rPr>
                <w:spacing w:val="-4"/>
                <w:sz w:val="20"/>
              </w:rPr>
              <w:t xml:space="preserve">.:             </w:t>
            </w:r>
          </w:p>
        </w:tc>
        <w:tc>
          <w:tcPr>
            <w:tcW w:w="2360" w:type="pct"/>
            <w:vMerge w:val="restart"/>
            <w:tcBorders>
              <w:top w:val="nil"/>
              <w:left w:val="nil"/>
              <w:bottom w:val="threeDEmboss" w:sz="18" w:space="0" w:color="A6A6A6"/>
              <w:right w:val="nil"/>
            </w:tcBorders>
          </w:tcPr>
          <w:p w:rsidR="00EA7812" w:rsidRDefault="00EA7812">
            <w:pPr>
              <w:pStyle w:val="3"/>
              <w:ind w:left="-57"/>
              <w:jc w:val="both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Καρυωτάκη 4 και Γ. Ρίτσου 3Α</w:t>
            </w:r>
          </w:p>
          <w:p w:rsidR="00EA7812" w:rsidRDefault="00EA7812">
            <w:pPr>
              <w:pStyle w:val="3"/>
              <w:ind w:left="-57"/>
              <w:jc w:val="both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564 29</w:t>
            </w:r>
          </w:p>
          <w:p w:rsidR="00EA7812" w:rsidRDefault="00EA7812">
            <w:pPr>
              <w:ind w:left="-57"/>
              <w:rPr>
                <w:spacing w:val="-4"/>
              </w:rPr>
            </w:pPr>
            <w:r>
              <w:rPr>
                <w:spacing w:val="-4"/>
              </w:rPr>
              <w:t>Πέτρος Κ. Βλαχάκος</w:t>
            </w:r>
          </w:p>
          <w:p w:rsidR="00EA7812" w:rsidRDefault="00EA7812">
            <w:pPr>
              <w:ind w:left="-57"/>
              <w:rPr>
                <w:spacing w:val="-4"/>
              </w:rPr>
            </w:pPr>
            <w:r>
              <w:rPr>
                <w:spacing w:val="-4"/>
              </w:rPr>
              <w:t>2310 689173</w:t>
            </w:r>
          </w:p>
          <w:p w:rsidR="00EA7812" w:rsidRDefault="00EA7812">
            <w:pPr>
              <w:ind w:left="-57"/>
              <w:rPr>
                <w:spacing w:val="-4"/>
              </w:rPr>
            </w:pPr>
            <w:r>
              <w:rPr>
                <w:spacing w:val="-4"/>
              </w:rPr>
              <w:t>2310689173</w:t>
            </w:r>
          </w:p>
          <w:p w:rsidR="00EA7812" w:rsidRDefault="00A12FF1">
            <w:pPr>
              <w:pStyle w:val="3"/>
              <w:ind w:left="-57"/>
              <w:jc w:val="both"/>
              <w:rPr>
                <w:spacing w:val="-8"/>
                <w:sz w:val="20"/>
              </w:rPr>
            </w:pPr>
            <w:hyperlink r:id="rId6" w:history="1">
              <w:r w:rsidR="00EA7812">
                <w:rPr>
                  <w:rStyle w:val="-"/>
                  <w:spacing w:val="-8"/>
                  <w:sz w:val="20"/>
                </w:rPr>
                <w:t>mail@2gym-efkarp.thess.sch.gr</w:t>
              </w:r>
            </w:hyperlink>
          </w:p>
          <w:p w:rsidR="00EA7812" w:rsidRDefault="00EA7812">
            <w:pPr>
              <w:ind w:left="-57"/>
              <w:rPr>
                <w:spacing w:val="-6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24" w:space="0" w:color="7F7F7F"/>
              <w:left w:val="nil"/>
              <w:bottom w:val="single" w:sz="8" w:space="0" w:color="A6A6A6"/>
              <w:right w:val="nil"/>
            </w:tcBorders>
            <w:vAlign w:val="center"/>
            <w:hideMark/>
          </w:tcPr>
          <w:p w:rsidR="00EA7812" w:rsidRDefault="00EA781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24" w:space="0" w:color="7F7F7F"/>
              <w:left w:val="nil"/>
              <w:bottom w:val="single" w:sz="8" w:space="0" w:color="A6A6A6"/>
              <w:right w:val="nil"/>
            </w:tcBorders>
            <w:vAlign w:val="center"/>
            <w:hideMark/>
          </w:tcPr>
          <w:p w:rsidR="00EA7812" w:rsidRDefault="00EA7812"/>
        </w:tc>
      </w:tr>
      <w:tr w:rsidR="00EA7812" w:rsidTr="00EA7812">
        <w:trPr>
          <w:cantSplit/>
          <w:trHeight w:val="1021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threeDEmboss" w:sz="18" w:space="0" w:color="A6A6A6"/>
              <w:right w:val="nil"/>
            </w:tcBorders>
            <w:vAlign w:val="center"/>
            <w:hideMark/>
          </w:tcPr>
          <w:p w:rsidR="00EA7812" w:rsidRDefault="00EA7812">
            <w:pPr>
              <w:rPr>
                <w:spacing w:val="-4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threeDEmboss" w:sz="18" w:space="0" w:color="A6A6A6"/>
              <w:right w:val="nil"/>
            </w:tcBorders>
            <w:vAlign w:val="center"/>
            <w:hideMark/>
          </w:tcPr>
          <w:p w:rsidR="00EA7812" w:rsidRDefault="00EA7812">
            <w:pPr>
              <w:rPr>
                <w:spacing w:val="-6"/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8" w:space="0" w:color="A6A6A6"/>
              <w:left w:val="nil"/>
              <w:bottom w:val="threeDEmboss" w:sz="18" w:space="0" w:color="A6A6A6"/>
              <w:right w:val="nil"/>
            </w:tcBorders>
            <w:vAlign w:val="center"/>
            <w:hideMark/>
          </w:tcPr>
          <w:p w:rsidR="00EA7812" w:rsidRDefault="00EA781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Κοιν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560" w:type="pct"/>
            <w:tcBorders>
              <w:top w:val="single" w:sz="8" w:space="0" w:color="A6A6A6"/>
              <w:left w:val="nil"/>
              <w:bottom w:val="threeDEmboss" w:sz="18" w:space="0" w:color="A6A6A6"/>
              <w:right w:val="nil"/>
            </w:tcBorders>
            <w:vAlign w:val="center"/>
          </w:tcPr>
          <w:p w:rsidR="00EA7812" w:rsidRDefault="00EA7812"/>
        </w:tc>
      </w:tr>
      <w:tr w:rsidR="00EA7812" w:rsidTr="00EA7812">
        <w:trPr>
          <w:trHeight w:val="395"/>
        </w:trPr>
        <w:tc>
          <w:tcPr>
            <w:tcW w:w="683" w:type="pct"/>
            <w:tcBorders>
              <w:top w:val="threeDEmboss" w:sz="18" w:space="0" w:color="A6A6A6"/>
              <w:left w:val="nil"/>
              <w:bottom w:val="threeDEmboss" w:sz="18" w:space="0" w:color="A6A6A6"/>
              <w:right w:val="nil"/>
            </w:tcBorders>
            <w:vAlign w:val="center"/>
            <w:hideMark/>
          </w:tcPr>
          <w:p w:rsidR="00EA7812" w:rsidRDefault="00EA781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Θέμα</w:t>
            </w:r>
          </w:p>
        </w:tc>
        <w:tc>
          <w:tcPr>
            <w:tcW w:w="4317" w:type="pct"/>
            <w:gridSpan w:val="4"/>
            <w:tcBorders>
              <w:top w:val="threeDEmboss" w:sz="18" w:space="0" w:color="A6A6A6"/>
              <w:left w:val="nil"/>
              <w:bottom w:val="threeDEmboss" w:sz="18" w:space="0" w:color="A6A6A6"/>
              <w:right w:val="nil"/>
            </w:tcBorders>
            <w:vAlign w:val="center"/>
            <w:hideMark/>
          </w:tcPr>
          <w:p w:rsidR="00EA7812" w:rsidRPr="002F2722" w:rsidRDefault="00F47F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Προκήρυξη μονο</w:t>
            </w:r>
            <w:r w:rsidR="002F2722">
              <w:rPr>
                <w:b/>
                <w:sz w:val="22"/>
                <w:szCs w:val="22"/>
              </w:rPr>
              <w:t>ήμερης εκπ</w:t>
            </w:r>
            <w:r w:rsidR="00A7310E">
              <w:rPr>
                <w:b/>
                <w:sz w:val="22"/>
                <w:szCs w:val="22"/>
              </w:rPr>
              <w:t>α</w:t>
            </w:r>
            <w:r>
              <w:rPr>
                <w:b/>
                <w:sz w:val="22"/>
                <w:szCs w:val="22"/>
              </w:rPr>
              <w:t>ιδευτικής εκδρομής στο ΚΠΕ Κιλκίς</w:t>
            </w:r>
          </w:p>
        </w:tc>
      </w:tr>
    </w:tbl>
    <w:p w:rsidR="00EA7812" w:rsidRDefault="00EA7812" w:rsidP="00EA7812">
      <w:pPr>
        <w:rPr>
          <w:sz w:val="22"/>
          <w:szCs w:val="22"/>
        </w:rPr>
      </w:pPr>
    </w:p>
    <w:p w:rsidR="002F2722" w:rsidRPr="002F2722" w:rsidRDefault="002F2722" w:rsidP="002F2722">
      <w:pPr>
        <w:ind w:right="-58" w:firstLine="720"/>
        <w:jc w:val="both"/>
        <w:rPr>
          <w:iCs/>
          <w:color w:val="000000"/>
          <w:sz w:val="22"/>
          <w:szCs w:val="22"/>
        </w:rPr>
      </w:pPr>
      <w:r w:rsidRPr="002F2722">
        <w:rPr>
          <w:iCs/>
          <w:color w:val="000000"/>
          <w:sz w:val="22"/>
          <w:szCs w:val="22"/>
        </w:rPr>
        <w:t xml:space="preserve">Το 2ο Γυμνάσιο Ευκαρπίας </w:t>
      </w:r>
      <w:r w:rsidR="00F47F0A">
        <w:rPr>
          <w:iCs/>
          <w:color w:val="000000"/>
          <w:sz w:val="22"/>
          <w:szCs w:val="22"/>
        </w:rPr>
        <w:t>και το 4</w:t>
      </w:r>
      <w:r w:rsidR="00F47F0A" w:rsidRPr="00F47F0A">
        <w:rPr>
          <w:iCs/>
          <w:color w:val="000000"/>
          <w:sz w:val="22"/>
          <w:szCs w:val="22"/>
          <w:vertAlign w:val="superscript"/>
        </w:rPr>
        <w:t>ο</w:t>
      </w:r>
      <w:r w:rsidR="00F47F0A">
        <w:rPr>
          <w:iCs/>
          <w:color w:val="000000"/>
          <w:sz w:val="22"/>
          <w:szCs w:val="22"/>
        </w:rPr>
        <w:t xml:space="preserve"> Γυμνάσιο </w:t>
      </w:r>
      <w:proofErr w:type="spellStart"/>
      <w:r w:rsidR="00F47F0A">
        <w:rPr>
          <w:iCs/>
          <w:color w:val="000000"/>
          <w:sz w:val="22"/>
          <w:szCs w:val="22"/>
        </w:rPr>
        <w:t>Ευόσμου</w:t>
      </w:r>
      <w:proofErr w:type="spellEnd"/>
      <w:r w:rsidR="00F47F0A">
        <w:rPr>
          <w:iCs/>
          <w:color w:val="000000"/>
          <w:sz w:val="22"/>
          <w:szCs w:val="22"/>
        </w:rPr>
        <w:t xml:space="preserve"> προκηρύσσουν</w:t>
      </w:r>
      <w:r w:rsidRPr="002F2722">
        <w:rPr>
          <w:iCs/>
          <w:color w:val="000000"/>
          <w:sz w:val="22"/>
          <w:szCs w:val="22"/>
        </w:rPr>
        <w:t xml:space="preserve"> διαγωνισμό σύμφωνα με την υπ’ αριθ. 129287/Γ2(Φ.Ε.Κ 2769) </w:t>
      </w:r>
      <w:proofErr w:type="spellStart"/>
      <w:r w:rsidRPr="002F2722">
        <w:rPr>
          <w:iCs/>
          <w:color w:val="000000"/>
          <w:sz w:val="22"/>
          <w:szCs w:val="22"/>
        </w:rPr>
        <w:t>άρ</w:t>
      </w:r>
      <w:proofErr w:type="spellEnd"/>
      <w:r w:rsidRPr="002F2722">
        <w:rPr>
          <w:iCs/>
          <w:color w:val="000000"/>
          <w:sz w:val="22"/>
          <w:szCs w:val="22"/>
        </w:rPr>
        <w:t>. 14, την 190919/Δ2/25-11-2014 του ΥΠΕΠΘ και την 5181/Γ7/17-</w:t>
      </w:r>
      <w:r w:rsidR="00F47F0A">
        <w:rPr>
          <w:iCs/>
          <w:color w:val="000000"/>
          <w:sz w:val="22"/>
          <w:szCs w:val="22"/>
        </w:rPr>
        <w:t>01-2012 για τη διοργάνωση της μονο</w:t>
      </w:r>
      <w:r w:rsidR="00F76281">
        <w:rPr>
          <w:iCs/>
          <w:color w:val="000000"/>
          <w:sz w:val="22"/>
          <w:szCs w:val="22"/>
        </w:rPr>
        <w:t>ήμερης εκπαιδευτικής επίσκεψη</w:t>
      </w:r>
      <w:r w:rsidRPr="002F2722">
        <w:rPr>
          <w:iCs/>
          <w:color w:val="000000"/>
          <w:sz w:val="22"/>
          <w:szCs w:val="22"/>
        </w:rPr>
        <w:t xml:space="preserve">ς </w:t>
      </w:r>
      <w:r w:rsidR="0049647B">
        <w:rPr>
          <w:iCs/>
          <w:color w:val="000000"/>
          <w:sz w:val="22"/>
          <w:szCs w:val="22"/>
        </w:rPr>
        <w:t xml:space="preserve">της </w:t>
      </w:r>
      <w:r w:rsidR="00F76281">
        <w:rPr>
          <w:iCs/>
          <w:color w:val="000000"/>
          <w:sz w:val="22"/>
          <w:szCs w:val="22"/>
        </w:rPr>
        <w:t xml:space="preserve">Α’, Β’ και </w:t>
      </w:r>
      <w:r w:rsidR="0049647B">
        <w:rPr>
          <w:iCs/>
          <w:color w:val="000000"/>
          <w:sz w:val="22"/>
          <w:szCs w:val="22"/>
        </w:rPr>
        <w:t xml:space="preserve">Γ’ τάξης </w:t>
      </w:r>
      <w:r w:rsidR="00F47F0A">
        <w:rPr>
          <w:iCs/>
          <w:color w:val="000000"/>
          <w:sz w:val="22"/>
          <w:szCs w:val="22"/>
        </w:rPr>
        <w:t xml:space="preserve">στο ΚΠΕ- Κιλκίς (Παλαιό </w:t>
      </w:r>
      <w:proofErr w:type="spellStart"/>
      <w:r w:rsidR="00F47F0A">
        <w:rPr>
          <w:iCs/>
          <w:color w:val="000000"/>
          <w:sz w:val="22"/>
          <w:szCs w:val="22"/>
        </w:rPr>
        <w:t>Γυναικόκαστρο</w:t>
      </w:r>
      <w:proofErr w:type="spellEnd"/>
      <w:r w:rsidR="00F47F0A">
        <w:rPr>
          <w:iCs/>
          <w:color w:val="000000"/>
          <w:sz w:val="22"/>
          <w:szCs w:val="22"/>
        </w:rPr>
        <w:t xml:space="preserve">) στις 4 </w:t>
      </w:r>
      <w:proofErr w:type="spellStart"/>
      <w:r w:rsidR="00F47F0A">
        <w:rPr>
          <w:iCs/>
          <w:color w:val="000000"/>
          <w:sz w:val="22"/>
          <w:szCs w:val="22"/>
        </w:rPr>
        <w:t>Μαΐ</w:t>
      </w:r>
      <w:r>
        <w:rPr>
          <w:iCs/>
          <w:color w:val="000000"/>
          <w:sz w:val="22"/>
          <w:szCs w:val="22"/>
        </w:rPr>
        <w:t>ου</w:t>
      </w:r>
      <w:proofErr w:type="spellEnd"/>
      <w:r w:rsidR="00F47F0A">
        <w:rPr>
          <w:iCs/>
          <w:color w:val="000000"/>
          <w:sz w:val="22"/>
          <w:szCs w:val="22"/>
        </w:rPr>
        <w:t xml:space="preserve"> 2017</w:t>
      </w:r>
      <w:r w:rsidRPr="002F2722">
        <w:rPr>
          <w:iCs/>
          <w:color w:val="000000"/>
          <w:sz w:val="22"/>
          <w:szCs w:val="22"/>
        </w:rPr>
        <w:t xml:space="preserve"> με συμμετοχή </w:t>
      </w:r>
      <w:r w:rsidR="00F47F0A">
        <w:rPr>
          <w:iCs/>
          <w:color w:val="000000"/>
          <w:sz w:val="22"/>
          <w:szCs w:val="22"/>
        </w:rPr>
        <w:t>3</w:t>
      </w:r>
      <w:r w:rsidR="00093B20" w:rsidRPr="00093B20">
        <w:rPr>
          <w:iCs/>
          <w:color w:val="000000"/>
          <w:sz w:val="22"/>
          <w:szCs w:val="22"/>
        </w:rPr>
        <w:t>5</w:t>
      </w:r>
      <w:r w:rsidR="00F47F0A">
        <w:rPr>
          <w:iCs/>
          <w:color w:val="000000"/>
          <w:sz w:val="22"/>
          <w:szCs w:val="22"/>
        </w:rPr>
        <w:t xml:space="preserve"> μαθητών και τεσσάρων</w:t>
      </w:r>
      <w:r w:rsidRPr="002F2722">
        <w:rPr>
          <w:iCs/>
          <w:color w:val="000000"/>
          <w:sz w:val="22"/>
          <w:szCs w:val="22"/>
        </w:rPr>
        <w:t xml:space="preserve"> συνοδών καθηγητών. </w:t>
      </w:r>
    </w:p>
    <w:p w:rsidR="002F2722" w:rsidRPr="002F2722" w:rsidRDefault="002F2722" w:rsidP="002F2722">
      <w:pPr>
        <w:ind w:right="-58" w:firstLine="720"/>
        <w:jc w:val="both"/>
        <w:rPr>
          <w:iCs/>
          <w:color w:val="000000"/>
          <w:sz w:val="22"/>
          <w:szCs w:val="22"/>
        </w:rPr>
      </w:pPr>
      <w:r w:rsidRPr="002F2722">
        <w:rPr>
          <w:iCs/>
          <w:color w:val="000000"/>
          <w:sz w:val="22"/>
          <w:szCs w:val="22"/>
        </w:rPr>
        <w:t>Δικαίωμα συμμετοχής στο διαγωνισμό έχουν μόνο τα ταξιδιωτικά πρακτορεία που διαθέτουν άδεια λειτουργίας από τον ΕΟΤ. Οι οικονομικές προσφορές θα πρέπει να αναφέρουν τιμή ανά μαθητή</w:t>
      </w:r>
      <w:r w:rsidR="00960D95">
        <w:rPr>
          <w:iCs/>
          <w:color w:val="000000"/>
          <w:sz w:val="22"/>
          <w:szCs w:val="22"/>
        </w:rPr>
        <w:t>.Οι προσφορές να αποσταλούν</w:t>
      </w:r>
      <w:r w:rsidRPr="002F2722">
        <w:rPr>
          <w:iCs/>
          <w:color w:val="000000"/>
          <w:sz w:val="22"/>
          <w:szCs w:val="22"/>
        </w:rPr>
        <w:t xml:space="preserve"> σε κλειστό φάκελο </w:t>
      </w:r>
      <w:r w:rsidR="00A44C59" w:rsidRPr="00A44C59">
        <w:rPr>
          <w:iCs/>
          <w:color w:val="000000"/>
          <w:sz w:val="22"/>
          <w:szCs w:val="22"/>
        </w:rPr>
        <w:t xml:space="preserve">στο σχολείο </w:t>
      </w:r>
      <w:r w:rsidRPr="002F2722">
        <w:rPr>
          <w:iCs/>
          <w:color w:val="000000"/>
          <w:sz w:val="22"/>
          <w:szCs w:val="22"/>
        </w:rPr>
        <w:t>μέχ</w:t>
      </w:r>
      <w:r>
        <w:rPr>
          <w:iCs/>
          <w:color w:val="000000"/>
          <w:sz w:val="22"/>
          <w:szCs w:val="22"/>
        </w:rPr>
        <w:t xml:space="preserve">ρι </w:t>
      </w:r>
      <w:r w:rsidR="00A81659">
        <w:rPr>
          <w:b/>
          <w:iCs/>
          <w:color w:val="000000"/>
          <w:sz w:val="22"/>
          <w:szCs w:val="22"/>
        </w:rPr>
        <w:t>28</w:t>
      </w:r>
      <w:r w:rsidR="00F47F0A">
        <w:rPr>
          <w:b/>
          <w:iCs/>
          <w:color w:val="000000"/>
          <w:sz w:val="22"/>
          <w:szCs w:val="22"/>
        </w:rPr>
        <w:t>/2/2017</w:t>
      </w:r>
      <w:r w:rsidR="00DA1134" w:rsidRPr="00DA1134">
        <w:rPr>
          <w:b/>
          <w:iCs/>
          <w:color w:val="000000"/>
          <w:sz w:val="22"/>
          <w:szCs w:val="22"/>
        </w:rPr>
        <w:t xml:space="preserve"> (11</w:t>
      </w:r>
      <w:r w:rsidR="00DA1134">
        <w:rPr>
          <w:b/>
          <w:iCs/>
          <w:color w:val="000000"/>
          <w:sz w:val="22"/>
          <w:szCs w:val="22"/>
        </w:rPr>
        <w:t>:00)</w:t>
      </w:r>
      <w:r w:rsidRPr="002F2722">
        <w:rPr>
          <w:iCs/>
          <w:color w:val="000000"/>
          <w:sz w:val="22"/>
          <w:szCs w:val="22"/>
        </w:rPr>
        <w:t xml:space="preserve"> για </w:t>
      </w:r>
      <w:r>
        <w:rPr>
          <w:iCs/>
          <w:color w:val="000000"/>
          <w:sz w:val="22"/>
          <w:szCs w:val="22"/>
        </w:rPr>
        <w:t>το ακόλουθο πρόγραμμα</w:t>
      </w:r>
      <w:r w:rsidRPr="002F2722">
        <w:rPr>
          <w:iCs/>
          <w:color w:val="000000"/>
          <w:sz w:val="22"/>
          <w:szCs w:val="22"/>
        </w:rPr>
        <w:t>:</w:t>
      </w:r>
    </w:p>
    <w:p w:rsidR="00F47F0A" w:rsidRDefault="00F47F0A" w:rsidP="00A7310E">
      <w:pPr>
        <w:ind w:left="426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>ΠΕΜΠΤΗ 4/5</w:t>
      </w:r>
      <w:r w:rsidR="003151F8">
        <w:rPr>
          <w:b/>
          <w:iCs/>
          <w:color w:val="000000"/>
          <w:sz w:val="22"/>
          <w:szCs w:val="22"/>
        </w:rPr>
        <w:t>/2017</w:t>
      </w:r>
    </w:p>
    <w:p w:rsidR="00A7310E" w:rsidRDefault="002B0C67" w:rsidP="00A7310E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07:3</w:t>
      </w:r>
      <w:r w:rsidR="00A7310E" w:rsidRPr="00A7310E">
        <w:rPr>
          <w:iCs/>
          <w:color w:val="000000"/>
          <w:sz w:val="22"/>
          <w:szCs w:val="22"/>
        </w:rPr>
        <w:t>0: Αναχώρηση από Ευκαρπία</w:t>
      </w:r>
    </w:p>
    <w:p w:rsidR="00DC7743" w:rsidRPr="00DC7743" w:rsidRDefault="00DC7743" w:rsidP="00A7310E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07</w:t>
      </w:r>
      <w:r w:rsidRPr="00DC7743">
        <w:rPr>
          <w:iCs/>
          <w:color w:val="000000"/>
          <w:sz w:val="22"/>
          <w:szCs w:val="22"/>
        </w:rPr>
        <w:t xml:space="preserve">:45: </w:t>
      </w:r>
      <w:r>
        <w:rPr>
          <w:iCs/>
          <w:color w:val="000000"/>
          <w:sz w:val="22"/>
          <w:szCs w:val="22"/>
        </w:rPr>
        <w:t>Παραλαβή μαθητών από το 4</w:t>
      </w:r>
      <w:r w:rsidRPr="00DC7743">
        <w:rPr>
          <w:iCs/>
          <w:color w:val="000000"/>
          <w:sz w:val="22"/>
          <w:szCs w:val="22"/>
          <w:vertAlign w:val="superscript"/>
        </w:rPr>
        <w:t>ο</w:t>
      </w:r>
      <w:r>
        <w:rPr>
          <w:iCs/>
          <w:color w:val="000000"/>
          <w:sz w:val="22"/>
          <w:szCs w:val="22"/>
        </w:rPr>
        <w:t xml:space="preserve"> Γ/</w:t>
      </w:r>
      <w:proofErr w:type="spellStart"/>
      <w:r>
        <w:rPr>
          <w:iCs/>
          <w:color w:val="000000"/>
          <w:sz w:val="22"/>
          <w:szCs w:val="22"/>
        </w:rPr>
        <w:t>σιο</w:t>
      </w:r>
      <w:proofErr w:type="spellEnd"/>
      <w:r w:rsidR="00D67C28">
        <w:rPr>
          <w:iCs/>
          <w:color w:val="000000"/>
          <w:sz w:val="22"/>
          <w:szCs w:val="22"/>
        </w:rPr>
        <w:t xml:space="preserve"> </w:t>
      </w:r>
      <w:proofErr w:type="spellStart"/>
      <w:r>
        <w:rPr>
          <w:iCs/>
          <w:color w:val="000000"/>
          <w:sz w:val="22"/>
          <w:szCs w:val="22"/>
        </w:rPr>
        <w:t>Ευόσμου</w:t>
      </w:r>
      <w:proofErr w:type="spellEnd"/>
    </w:p>
    <w:p w:rsidR="00A7310E" w:rsidRDefault="003151F8" w:rsidP="00A7310E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09:30: Άφιξη στο</w:t>
      </w:r>
      <w:r w:rsidR="002B0C67">
        <w:rPr>
          <w:iCs/>
          <w:color w:val="000000"/>
          <w:sz w:val="22"/>
          <w:szCs w:val="22"/>
        </w:rPr>
        <w:t xml:space="preserve"> </w:t>
      </w:r>
      <w:r w:rsidRPr="003151F8">
        <w:rPr>
          <w:iCs/>
          <w:color w:val="000000"/>
          <w:sz w:val="22"/>
          <w:szCs w:val="22"/>
        </w:rPr>
        <w:t>ΚΠΕ</w:t>
      </w:r>
      <w:r w:rsidR="002B0C67">
        <w:rPr>
          <w:iCs/>
          <w:color w:val="000000"/>
          <w:sz w:val="22"/>
          <w:szCs w:val="22"/>
        </w:rPr>
        <w:t xml:space="preserve"> </w:t>
      </w:r>
      <w:r w:rsidRPr="003151F8">
        <w:rPr>
          <w:iCs/>
          <w:color w:val="000000"/>
          <w:sz w:val="22"/>
          <w:szCs w:val="22"/>
        </w:rPr>
        <w:t>(Κέντρο Περιβαλλοντικής Εκπαίδευσης)</w:t>
      </w:r>
      <w:r>
        <w:rPr>
          <w:iCs/>
          <w:color w:val="000000"/>
          <w:sz w:val="22"/>
          <w:szCs w:val="22"/>
        </w:rPr>
        <w:t>-</w:t>
      </w:r>
      <w:r w:rsidRPr="003151F8">
        <w:rPr>
          <w:iCs/>
          <w:color w:val="000000"/>
          <w:sz w:val="22"/>
          <w:szCs w:val="22"/>
        </w:rPr>
        <w:t xml:space="preserve">Κιλκίς (Παλαιό </w:t>
      </w:r>
      <w:proofErr w:type="spellStart"/>
      <w:r w:rsidRPr="003151F8">
        <w:rPr>
          <w:iCs/>
          <w:color w:val="000000"/>
          <w:sz w:val="22"/>
          <w:szCs w:val="22"/>
        </w:rPr>
        <w:t>Γυναικόκαστρο</w:t>
      </w:r>
      <w:proofErr w:type="spellEnd"/>
      <w:r w:rsidRPr="003151F8">
        <w:rPr>
          <w:iCs/>
          <w:color w:val="000000"/>
          <w:sz w:val="22"/>
          <w:szCs w:val="22"/>
        </w:rPr>
        <w:t xml:space="preserve">) </w:t>
      </w:r>
    </w:p>
    <w:p w:rsidR="003151F8" w:rsidRPr="003151F8" w:rsidRDefault="003151F8" w:rsidP="00A7310E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09</w:t>
      </w:r>
      <w:r w:rsidRPr="003151F8">
        <w:rPr>
          <w:iCs/>
          <w:color w:val="000000"/>
          <w:sz w:val="22"/>
          <w:szCs w:val="22"/>
        </w:rPr>
        <w:t xml:space="preserve">:30-14:00: </w:t>
      </w:r>
      <w:r>
        <w:rPr>
          <w:iCs/>
          <w:color w:val="000000"/>
          <w:sz w:val="22"/>
          <w:szCs w:val="22"/>
        </w:rPr>
        <w:t>Παρακολούθηση εκπαιδευτικού προγράμματος στο ΚΠΕ</w:t>
      </w:r>
      <w:r w:rsidR="00CF2AEE">
        <w:rPr>
          <w:iCs/>
          <w:color w:val="000000"/>
          <w:sz w:val="22"/>
          <w:szCs w:val="22"/>
        </w:rPr>
        <w:t xml:space="preserve"> </w:t>
      </w:r>
      <w:r>
        <w:rPr>
          <w:iCs/>
          <w:color w:val="000000"/>
          <w:sz w:val="22"/>
          <w:szCs w:val="22"/>
        </w:rPr>
        <w:t>και στη συνέχεια ερ</w:t>
      </w:r>
      <w:r w:rsidR="002B0C67">
        <w:rPr>
          <w:iCs/>
          <w:color w:val="000000"/>
          <w:sz w:val="22"/>
          <w:szCs w:val="22"/>
        </w:rPr>
        <w:t>γασία πεδίου δίπλα στη λίμνη Δοϊ</w:t>
      </w:r>
      <w:r>
        <w:rPr>
          <w:iCs/>
          <w:color w:val="000000"/>
          <w:sz w:val="22"/>
          <w:szCs w:val="22"/>
        </w:rPr>
        <w:t>ράνη</w:t>
      </w:r>
    </w:p>
    <w:p w:rsidR="009005FC" w:rsidRPr="009005FC" w:rsidRDefault="003151F8" w:rsidP="00A7310E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14</w:t>
      </w:r>
      <w:r w:rsidR="009005FC">
        <w:rPr>
          <w:iCs/>
          <w:color w:val="000000"/>
          <w:sz w:val="22"/>
          <w:szCs w:val="22"/>
        </w:rPr>
        <w:t xml:space="preserve">:00: Αναχώρηση για Σπήλαιο Αγ. Γεωργίου στο Κιλκίς (18 </w:t>
      </w:r>
      <w:r w:rsidR="00CF2AEE">
        <w:rPr>
          <w:iCs/>
          <w:color w:val="000000"/>
          <w:sz w:val="22"/>
          <w:szCs w:val="22"/>
          <w:lang w:val="en-US"/>
        </w:rPr>
        <w:t>k</w:t>
      </w:r>
      <w:r w:rsidR="009005FC">
        <w:rPr>
          <w:iCs/>
          <w:color w:val="000000"/>
          <w:sz w:val="22"/>
          <w:szCs w:val="22"/>
          <w:lang w:val="en-US"/>
        </w:rPr>
        <w:t>m</w:t>
      </w:r>
      <w:r w:rsidR="009005FC" w:rsidRPr="009005FC">
        <w:rPr>
          <w:iCs/>
          <w:color w:val="000000"/>
          <w:sz w:val="22"/>
          <w:szCs w:val="22"/>
        </w:rPr>
        <w:t>)</w:t>
      </w:r>
    </w:p>
    <w:p w:rsidR="003151F8" w:rsidRPr="002B0C67" w:rsidRDefault="009005FC" w:rsidP="00A7310E">
      <w:pPr>
        <w:ind w:left="426"/>
        <w:rPr>
          <w:iCs/>
          <w:color w:val="000000"/>
          <w:sz w:val="22"/>
          <w:szCs w:val="22"/>
        </w:rPr>
      </w:pPr>
      <w:r w:rsidRPr="009005FC">
        <w:rPr>
          <w:iCs/>
          <w:color w:val="000000"/>
          <w:sz w:val="22"/>
          <w:szCs w:val="22"/>
        </w:rPr>
        <w:t>14</w:t>
      </w:r>
      <w:r w:rsidR="003151F8" w:rsidRPr="002B0C67">
        <w:rPr>
          <w:iCs/>
          <w:color w:val="000000"/>
          <w:sz w:val="22"/>
          <w:szCs w:val="22"/>
        </w:rPr>
        <w:t>:</w:t>
      </w:r>
      <w:r>
        <w:rPr>
          <w:iCs/>
          <w:color w:val="000000"/>
          <w:sz w:val="22"/>
          <w:szCs w:val="22"/>
        </w:rPr>
        <w:t xml:space="preserve">20-15:00: </w:t>
      </w:r>
      <w:r w:rsidR="003151F8" w:rsidRPr="002B0C67">
        <w:rPr>
          <w:iCs/>
          <w:color w:val="000000"/>
          <w:sz w:val="22"/>
          <w:szCs w:val="22"/>
        </w:rPr>
        <w:t xml:space="preserve"> </w:t>
      </w:r>
      <w:r>
        <w:rPr>
          <w:iCs/>
          <w:color w:val="000000"/>
          <w:sz w:val="22"/>
          <w:szCs w:val="22"/>
        </w:rPr>
        <w:t>Επίσκεψη-ξενάγηση στο Σπήλαιο Αγ. Γεωργίου</w:t>
      </w:r>
    </w:p>
    <w:p w:rsidR="00A7310E" w:rsidRPr="00DA1134" w:rsidRDefault="009005FC" w:rsidP="00A7310E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15</w:t>
      </w:r>
      <w:r w:rsidR="00FE0B8F">
        <w:rPr>
          <w:iCs/>
          <w:color w:val="000000"/>
          <w:sz w:val="22"/>
          <w:szCs w:val="22"/>
        </w:rPr>
        <w:t>:15-17:00:</w:t>
      </w:r>
      <w:r w:rsidR="003151F8">
        <w:rPr>
          <w:iCs/>
          <w:color w:val="000000"/>
          <w:sz w:val="22"/>
          <w:szCs w:val="22"/>
        </w:rPr>
        <w:t xml:space="preserve"> Φαγητό στο </w:t>
      </w:r>
      <w:bookmarkStart w:id="0" w:name="_GoBack"/>
      <w:bookmarkEnd w:id="0"/>
      <w:r>
        <w:rPr>
          <w:iCs/>
          <w:color w:val="000000"/>
          <w:sz w:val="22"/>
          <w:szCs w:val="22"/>
        </w:rPr>
        <w:t>Μεταλλικό</w:t>
      </w:r>
      <w:r w:rsidR="00CF2AEE">
        <w:rPr>
          <w:iCs/>
          <w:color w:val="000000"/>
          <w:sz w:val="22"/>
          <w:szCs w:val="22"/>
        </w:rPr>
        <w:t xml:space="preserve"> (7 </w:t>
      </w:r>
      <w:r w:rsidR="00CF2AEE">
        <w:rPr>
          <w:iCs/>
          <w:color w:val="000000"/>
          <w:sz w:val="22"/>
          <w:szCs w:val="22"/>
          <w:lang w:val="en-US"/>
        </w:rPr>
        <w:t>km</w:t>
      </w:r>
      <w:r w:rsidR="00CF2AEE" w:rsidRPr="00DA1134">
        <w:rPr>
          <w:iCs/>
          <w:color w:val="000000"/>
          <w:sz w:val="22"/>
          <w:szCs w:val="22"/>
        </w:rPr>
        <w:t>)</w:t>
      </w:r>
    </w:p>
    <w:p w:rsidR="00FE0B8F" w:rsidRDefault="00FE0B8F" w:rsidP="00FE0B8F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17: 3</w:t>
      </w:r>
      <w:r w:rsidR="00A7310E" w:rsidRPr="00A7310E">
        <w:rPr>
          <w:iCs/>
          <w:color w:val="000000"/>
          <w:sz w:val="22"/>
          <w:szCs w:val="22"/>
        </w:rPr>
        <w:t>0</w:t>
      </w:r>
      <w:r>
        <w:rPr>
          <w:iCs/>
          <w:color w:val="000000"/>
          <w:sz w:val="22"/>
          <w:szCs w:val="22"/>
        </w:rPr>
        <w:t>: Αναχώρηση για Θεσσαλονίκη</w:t>
      </w:r>
    </w:p>
    <w:p w:rsidR="00A7310E" w:rsidRDefault="00FE0B8F" w:rsidP="00FE0B8F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19:00</w:t>
      </w:r>
      <w:r w:rsidR="00A7310E" w:rsidRPr="00A7310E">
        <w:rPr>
          <w:iCs/>
          <w:color w:val="000000"/>
          <w:sz w:val="22"/>
          <w:szCs w:val="22"/>
        </w:rPr>
        <w:t xml:space="preserve">: Άφιξη </w:t>
      </w:r>
      <w:r>
        <w:rPr>
          <w:iCs/>
          <w:color w:val="000000"/>
          <w:sz w:val="22"/>
          <w:szCs w:val="22"/>
        </w:rPr>
        <w:t xml:space="preserve"> στον Εύοσμο και </w:t>
      </w:r>
      <w:r w:rsidR="00A7310E" w:rsidRPr="00A7310E">
        <w:rPr>
          <w:iCs/>
          <w:color w:val="000000"/>
          <w:sz w:val="22"/>
          <w:szCs w:val="22"/>
        </w:rPr>
        <w:t>στην Ευκαρπία</w:t>
      </w:r>
    </w:p>
    <w:p w:rsidR="00A7310E" w:rsidRDefault="00A7310E" w:rsidP="00A7310E">
      <w:pPr>
        <w:ind w:left="426"/>
        <w:rPr>
          <w:iCs/>
          <w:color w:val="000000"/>
          <w:sz w:val="22"/>
          <w:szCs w:val="22"/>
        </w:rPr>
      </w:pPr>
    </w:p>
    <w:p w:rsidR="00960D95" w:rsidRDefault="00960D95" w:rsidP="007C65E4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Σας παρακαλούμε να </w:t>
      </w:r>
      <w:r w:rsidR="00A44C59">
        <w:rPr>
          <w:iCs/>
          <w:color w:val="000000"/>
          <w:sz w:val="22"/>
          <w:szCs w:val="22"/>
        </w:rPr>
        <w:t>στείλετε προσφορές</w:t>
      </w:r>
      <w:r w:rsidR="00692406">
        <w:rPr>
          <w:iCs/>
          <w:color w:val="000000"/>
          <w:sz w:val="22"/>
          <w:szCs w:val="22"/>
        </w:rPr>
        <w:t xml:space="preserve"> </w:t>
      </w:r>
      <w:r w:rsidR="00692406" w:rsidRPr="00863527">
        <w:rPr>
          <w:b/>
          <w:iCs/>
          <w:color w:val="000000"/>
          <w:sz w:val="22"/>
          <w:szCs w:val="22"/>
          <w:u w:val="single"/>
        </w:rPr>
        <w:t>και στα δύο σχολεία</w:t>
      </w:r>
      <w:r w:rsidR="00A81659" w:rsidRPr="00A81659">
        <w:rPr>
          <w:iCs/>
          <w:color w:val="000000"/>
          <w:sz w:val="22"/>
          <w:szCs w:val="22"/>
        </w:rPr>
        <w:t xml:space="preserve">, </w:t>
      </w:r>
      <w:r w:rsidR="00A81659">
        <w:rPr>
          <w:iCs/>
          <w:color w:val="000000"/>
          <w:sz w:val="22"/>
          <w:szCs w:val="22"/>
        </w:rPr>
        <w:t xml:space="preserve">τα οποία </w:t>
      </w:r>
      <w:r w:rsidR="00A81659" w:rsidRPr="00DA1134">
        <w:rPr>
          <w:b/>
          <w:iCs/>
          <w:color w:val="000000"/>
          <w:sz w:val="22"/>
          <w:szCs w:val="22"/>
        </w:rPr>
        <w:t>συνδιοργανώνουν</w:t>
      </w:r>
      <w:r w:rsidR="00A81659">
        <w:rPr>
          <w:iCs/>
          <w:color w:val="000000"/>
          <w:sz w:val="22"/>
          <w:szCs w:val="22"/>
        </w:rPr>
        <w:t xml:space="preserve"> την επίσκεψη</w:t>
      </w:r>
      <w:r w:rsidR="00A44C59">
        <w:rPr>
          <w:iCs/>
          <w:color w:val="000000"/>
          <w:sz w:val="22"/>
          <w:szCs w:val="22"/>
        </w:rPr>
        <w:t xml:space="preserve"> και να αναφέρετε πόσα ελεύθερα εισιτήρια παρέχετε στους άπορους μαθητές.</w:t>
      </w:r>
      <w:r w:rsidR="00DA1134">
        <w:rPr>
          <w:iCs/>
          <w:color w:val="000000"/>
          <w:sz w:val="22"/>
          <w:szCs w:val="22"/>
        </w:rPr>
        <w:t xml:space="preserve"> (4</w:t>
      </w:r>
      <w:r w:rsidR="00DA1134" w:rsidRPr="00DA1134">
        <w:rPr>
          <w:iCs/>
          <w:color w:val="000000"/>
          <w:sz w:val="22"/>
          <w:szCs w:val="22"/>
          <w:vertAlign w:val="superscript"/>
        </w:rPr>
        <w:t>ο</w:t>
      </w:r>
      <w:r w:rsidR="00DA1134">
        <w:rPr>
          <w:iCs/>
          <w:color w:val="000000"/>
          <w:sz w:val="22"/>
          <w:szCs w:val="22"/>
        </w:rPr>
        <w:t xml:space="preserve"> Γ/</w:t>
      </w:r>
      <w:proofErr w:type="spellStart"/>
      <w:r w:rsidR="00DA1134">
        <w:rPr>
          <w:iCs/>
          <w:color w:val="000000"/>
          <w:sz w:val="22"/>
          <w:szCs w:val="22"/>
        </w:rPr>
        <w:t>σιο</w:t>
      </w:r>
      <w:proofErr w:type="spellEnd"/>
      <w:r w:rsidR="00DA1134">
        <w:rPr>
          <w:iCs/>
          <w:color w:val="000000"/>
          <w:sz w:val="22"/>
          <w:szCs w:val="22"/>
        </w:rPr>
        <w:t xml:space="preserve"> </w:t>
      </w:r>
      <w:proofErr w:type="spellStart"/>
      <w:r w:rsidR="00DA1134">
        <w:rPr>
          <w:iCs/>
          <w:color w:val="000000"/>
          <w:sz w:val="22"/>
          <w:szCs w:val="22"/>
        </w:rPr>
        <w:t>Ευόσμου</w:t>
      </w:r>
      <w:proofErr w:type="spellEnd"/>
      <w:r w:rsidR="00DA1134">
        <w:rPr>
          <w:iCs/>
          <w:color w:val="000000"/>
          <w:sz w:val="22"/>
          <w:szCs w:val="22"/>
        </w:rPr>
        <w:t>, Χαρίλαου Τρικούπη 26, 56431 Εύοσμος/ Τηλ: 2310</w:t>
      </w:r>
      <w:r w:rsidR="00B308A6">
        <w:rPr>
          <w:iCs/>
          <w:color w:val="000000"/>
          <w:sz w:val="22"/>
          <w:szCs w:val="22"/>
        </w:rPr>
        <w:t xml:space="preserve"> </w:t>
      </w:r>
      <w:r w:rsidR="00DA1134">
        <w:rPr>
          <w:iCs/>
          <w:color w:val="000000"/>
          <w:sz w:val="22"/>
          <w:szCs w:val="22"/>
        </w:rPr>
        <w:t>666443).</w:t>
      </w:r>
    </w:p>
    <w:p w:rsidR="00FE0B8F" w:rsidRDefault="002F2722" w:rsidP="007C65E4">
      <w:pPr>
        <w:ind w:right="-58"/>
        <w:jc w:val="both"/>
        <w:rPr>
          <w:iCs/>
          <w:color w:val="000000"/>
          <w:sz w:val="22"/>
          <w:szCs w:val="22"/>
        </w:rPr>
      </w:pPr>
      <w:r w:rsidRPr="002F2722">
        <w:rPr>
          <w:iCs/>
          <w:color w:val="000000"/>
          <w:sz w:val="22"/>
          <w:szCs w:val="22"/>
        </w:rPr>
        <w:t xml:space="preserve">Τα πρακτορεία θα δηλώσουν ότι διαθέτουν ειδικό σήμα λειτουργίας που βρίσκεται σε ισχύ, σύμφωνα με την παρ. 3 άρ1 της </w:t>
      </w:r>
      <w:proofErr w:type="spellStart"/>
      <w:r w:rsidRPr="002F2722">
        <w:rPr>
          <w:iCs/>
          <w:color w:val="000000"/>
          <w:sz w:val="22"/>
          <w:szCs w:val="22"/>
        </w:rPr>
        <w:t>υπ΄αριθ</w:t>
      </w:r>
      <w:proofErr w:type="spellEnd"/>
      <w:r w:rsidRPr="002F2722">
        <w:rPr>
          <w:iCs/>
          <w:color w:val="000000"/>
          <w:sz w:val="22"/>
          <w:szCs w:val="22"/>
        </w:rPr>
        <w:t>. 15408/2012 Υ.Α.</w:t>
      </w:r>
      <w:r w:rsidR="00EA7812">
        <w:rPr>
          <w:iCs/>
          <w:color w:val="000000"/>
          <w:sz w:val="22"/>
          <w:szCs w:val="22"/>
        </w:rPr>
        <w:tab/>
      </w:r>
    </w:p>
    <w:p w:rsidR="00541AF8" w:rsidRDefault="00EA7812" w:rsidP="007C65E4">
      <w:pPr>
        <w:ind w:right="-58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</w:p>
    <w:p w:rsidR="00692406" w:rsidRDefault="00692406" w:rsidP="00692406">
      <w:pPr>
        <w:pStyle w:val="a3"/>
        <w:spacing w:after="120"/>
        <w:rPr>
          <w:iCs/>
          <w:color w:val="000000"/>
          <w:sz w:val="22"/>
          <w:szCs w:val="22"/>
        </w:rPr>
      </w:pPr>
    </w:p>
    <w:p w:rsidR="00692406" w:rsidRDefault="00EA7812" w:rsidP="00692406">
      <w:pPr>
        <w:pStyle w:val="a3"/>
        <w:spacing w:after="120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 Ο ΔΙΕΥΘΥΝΤΗΣ</w:t>
      </w:r>
      <w:r w:rsidR="00692406">
        <w:rPr>
          <w:iCs/>
          <w:color w:val="000000"/>
          <w:sz w:val="22"/>
          <w:szCs w:val="22"/>
        </w:rPr>
        <w:t xml:space="preserve"> </w:t>
      </w:r>
      <w:r w:rsidR="00692406">
        <w:rPr>
          <w:iCs/>
          <w:color w:val="000000"/>
          <w:sz w:val="22"/>
          <w:szCs w:val="22"/>
        </w:rPr>
        <w:tab/>
      </w:r>
      <w:r w:rsidR="00692406">
        <w:rPr>
          <w:iCs/>
          <w:color w:val="000000"/>
          <w:sz w:val="22"/>
          <w:szCs w:val="22"/>
        </w:rPr>
        <w:tab/>
      </w:r>
      <w:r w:rsidR="00692406">
        <w:rPr>
          <w:iCs/>
          <w:color w:val="000000"/>
          <w:sz w:val="22"/>
          <w:szCs w:val="22"/>
        </w:rPr>
        <w:tab/>
      </w:r>
      <w:r w:rsidR="00692406">
        <w:rPr>
          <w:iCs/>
          <w:color w:val="000000"/>
          <w:sz w:val="22"/>
          <w:szCs w:val="22"/>
        </w:rPr>
        <w:tab/>
      </w:r>
      <w:r w:rsidR="00692406">
        <w:rPr>
          <w:iCs/>
          <w:color w:val="000000"/>
          <w:sz w:val="22"/>
          <w:szCs w:val="22"/>
        </w:rPr>
        <w:tab/>
      </w:r>
      <w:r w:rsidR="00692406">
        <w:rPr>
          <w:iCs/>
          <w:color w:val="000000"/>
          <w:sz w:val="22"/>
          <w:szCs w:val="22"/>
        </w:rPr>
        <w:tab/>
      </w:r>
    </w:p>
    <w:p w:rsidR="00EA7812" w:rsidRDefault="00692406" w:rsidP="00692406">
      <w:pPr>
        <w:pStyle w:val="a3"/>
        <w:spacing w:after="120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του 2</w:t>
      </w:r>
      <w:r w:rsidRPr="00692406">
        <w:rPr>
          <w:iCs/>
          <w:color w:val="000000"/>
          <w:sz w:val="22"/>
          <w:szCs w:val="22"/>
          <w:vertAlign w:val="superscript"/>
        </w:rPr>
        <w:t>ου</w:t>
      </w:r>
      <w:r>
        <w:rPr>
          <w:iCs/>
          <w:color w:val="000000"/>
          <w:sz w:val="22"/>
          <w:szCs w:val="22"/>
        </w:rPr>
        <w:t xml:space="preserve"> Γ/σιου Ευκαρπίας</w:t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</w:p>
    <w:p w:rsidR="00692406" w:rsidRDefault="00FE0B8F" w:rsidP="00692406">
      <w:pPr>
        <w:pStyle w:val="a3"/>
        <w:spacing w:after="120"/>
        <w:ind w:hanging="284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 w:rsidR="00692406">
        <w:rPr>
          <w:iCs/>
          <w:color w:val="000000"/>
          <w:sz w:val="22"/>
          <w:szCs w:val="22"/>
        </w:rPr>
        <w:tab/>
      </w:r>
      <w:r w:rsidR="00692406">
        <w:rPr>
          <w:iCs/>
          <w:color w:val="000000"/>
          <w:sz w:val="22"/>
          <w:szCs w:val="22"/>
        </w:rPr>
        <w:tab/>
      </w:r>
      <w:r w:rsidR="00692406">
        <w:rPr>
          <w:iCs/>
          <w:color w:val="000000"/>
          <w:sz w:val="22"/>
          <w:szCs w:val="22"/>
        </w:rPr>
        <w:tab/>
      </w:r>
    </w:p>
    <w:p w:rsidR="00692406" w:rsidRDefault="00692406" w:rsidP="00692406">
      <w:pPr>
        <w:pStyle w:val="a3"/>
        <w:spacing w:after="120"/>
        <w:ind w:hanging="284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     Π</w:t>
      </w:r>
      <w:r w:rsidR="00EA7812">
        <w:rPr>
          <w:iCs/>
          <w:color w:val="000000"/>
          <w:sz w:val="22"/>
          <w:szCs w:val="22"/>
        </w:rPr>
        <w:t>ΕΤΡΟΣ  Κ. ΒΛΑΧΑΚΟΣ</w:t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</w:p>
    <w:p w:rsidR="005310E0" w:rsidRPr="0049647B" w:rsidRDefault="00B308A6" w:rsidP="00692406">
      <w:pPr>
        <w:pStyle w:val="a3"/>
        <w:spacing w:after="120"/>
        <w:ind w:hanging="284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    </w:t>
      </w:r>
      <w:r w:rsidR="00692406">
        <w:rPr>
          <w:iCs/>
          <w:color w:val="000000"/>
          <w:sz w:val="22"/>
          <w:szCs w:val="22"/>
        </w:rPr>
        <w:t xml:space="preserve"> </w:t>
      </w:r>
      <w:r w:rsidR="00EA7812">
        <w:rPr>
          <w:iCs/>
          <w:color w:val="000000"/>
          <w:sz w:val="22"/>
          <w:szCs w:val="22"/>
        </w:rPr>
        <w:t>ΦΙΛΟΛΟΓΟΣ – Δ.Φ. ΤΟΥ  Α.Π.Θ.</w:t>
      </w:r>
    </w:p>
    <w:sectPr w:rsidR="005310E0" w:rsidRPr="0049647B" w:rsidSect="00A7310E">
      <w:pgSz w:w="11906" w:h="16838"/>
      <w:pgMar w:top="851" w:right="991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/>
  <w:rsids>
    <w:rsidRoot w:val="00EA7812"/>
    <w:rsid w:val="0000782B"/>
    <w:rsid w:val="00043CF5"/>
    <w:rsid w:val="00093B20"/>
    <w:rsid w:val="000C3C82"/>
    <w:rsid w:val="001F6D44"/>
    <w:rsid w:val="00250DF4"/>
    <w:rsid w:val="002B0C67"/>
    <w:rsid w:val="002F2722"/>
    <w:rsid w:val="003151F8"/>
    <w:rsid w:val="00337D29"/>
    <w:rsid w:val="003752FC"/>
    <w:rsid w:val="0049647B"/>
    <w:rsid w:val="004D06F0"/>
    <w:rsid w:val="005310E0"/>
    <w:rsid w:val="00541AF8"/>
    <w:rsid w:val="00692406"/>
    <w:rsid w:val="006957D7"/>
    <w:rsid w:val="006A7FC4"/>
    <w:rsid w:val="007210FB"/>
    <w:rsid w:val="007C352F"/>
    <w:rsid w:val="007C65E4"/>
    <w:rsid w:val="00863527"/>
    <w:rsid w:val="009005FC"/>
    <w:rsid w:val="00904966"/>
    <w:rsid w:val="00960D95"/>
    <w:rsid w:val="00A12FF1"/>
    <w:rsid w:val="00A44C59"/>
    <w:rsid w:val="00A7310E"/>
    <w:rsid w:val="00A81659"/>
    <w:rsid w:val="00A87CE4"/>
    <w:rsid w:val="00A97118"/>
    <w:rsid w:val="00B308A6"/>
    <w:rsid w:val="00C9663E"/>
    <w:rsid w:val="00C97ABE"/>
    <w:rsid w:val="00CF2AEE"/>
    <w:rsid w:val="00D67C28"/>
    <w:rsid w:val="00DA1134"/>
    <w:rsid w:val="00DC661D"/>
    <w:rsid w:val="00DC7743"/>
    <w:rsid w:val="00EA2A99"/>
    <w:rsid w:val="00EA7812"/>
    <w:rsid w:val="00ED0F94"/>
    <w:rsid w:val="00EE450F"/>
    <w:rsid w:val="00F23CB1"/>
    <w:rsid w:val="00F47F0A"/>
    <w:rsid w:val="00F76281"/>
    <w:rsid w:val="00FE0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unhideWhenUsed/>
    <w:qFormat/>
    <w:rsid w:val="00EA781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EA7812"/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styleId="-">
    <w:name w:val="Hyperlink"/>
    <w:basedOn w:val="a0"/>
    <w:uiPriority w:val="99"/>
    <w:semiHidden/>
    <w:unhideWhenUsed/>
    <w:rsid w:val="00EA7812"/>
    <w:rPr>
      <w:color w:val="0000FF" w:themeColor="hyperlink"/>
      <w:u w:val="single"/>
    </w:rPr>
  </w:style>
  <w:style w:type="paragraph" w:styleId="a3">
    <w:name w:val="Body Text"/>
    <w:basedOn w:val="a"/>
    <w:link w:val="Char"/>
    <w:unhideWhenUsed/>
    <w:rsid w:val="00EA7812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EA7812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0">
    <w:name w:val="Διακριτική έμφαση3"/>
    <w:uiPriority w:val="19"/>
    <w:qFormat/>
    <w:rsid w:val="00EA7812"/>
    <w:rPr>
      <w:i/>
      <w:iCs/>
      <w:color w:val="808080"/>
    </w:rPr>
  </w:style>
  <w:style w:type="paragraph" w:styleId="a4">
    <w:name w:val="Balloon Text"/>
    <w:basedOn w:val="a"/>
    <w:link w:val="Char0"/>
    <w:uiPriority w:val="99"/>
    <w:semiHidden/>
    <w:unhideWhenUsed/>
    <w:rsid w:val="00EA781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A7812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unhideWhenUsed/>
    <w:qFormat/>
    <w:rsid w:val="00EA781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EA7812"/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styleId="-">
    <w:name w:val="Hyperlink"/>
    <w:basedOn w:val="a0"/>
    <w:uiPriority w:val="99"/>
    <w:semiHidden/>
    <w:unhideWhenUsed/>
    <w:rsid w:val="00EA7812"/>
    <w:rPr>
      <w:color w:val="0000FF" w:themeColor="hyperlink"/>
      <w:u w:val="single"/>
    </w:rPr>
  </w:style>
  <w:style w:type="paragraph" w:styleId="a3">
    <w:name w:val="Body Text"/>
    <w:basedOn w:val="a"/>
    <w:link w:val="Char"/>
    <w:unhideWhenUsed/>
    <w:rsid w:val="00EA7812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EA7812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0">
    <w:name w:val="Διακριτική έμφαση3"/>
    <w:uiPriority w:val="19"/>
    <w:qFormat/>
    <w:rsid w:val="00EA7812"/>
    <w:rPr>
      <w:i/>
      <w:iCs/>
      <w:color w:val="808080"/>
    </w:rPr>
  </w:style>
  <w:style w:type="paragraph" w:styleId="a4">
    <w:name w:val="Balloon Text"/>
    <w:basedOn w:val="a"/>
    <w:link w:val="Char0"/>
    <w:uiPriority w:val="99"/>
    <w:semiHidden/>
    <w:unhideWhenUsed/>
    <w:rsid w:val="00EA781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A781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3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il@2gym-efkarp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491FC-1C22-4552-BFE6-D13DE8DB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2017-02-09T09:45:00Z</cp:lastPrinted>
  <dcterms:created xsi:type="dcterms:W3CDTF">2017-02-09T06:18:00Z</dcterms:created>
  <dcterms:modified xsi:type="dcterms:W3CDTF">2017-02-09T09:46:00Z</dcterms:modified>
</cp:coreProperties>
</file>