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656ACB" w:rsidTr="002F3A1D">
        <w:trPr>
          <w:trHeight w:val="5217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ACB" w:rsidRPr="0050653F" w:rsidRDefault="00656ACB" w:rsidP="002F3A1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500933" cy="491314"/>
                  <wp:effectExtent l="1905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48" cy="49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ACB" w:rsidRPr="00656ACB" w:rsidRDefault="00656ACB" w:rsidP="00656A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ACB">
              <w:rPr>
                <w:rFonts w:ascii="Comic Sans MS" w:hAnsi="Comic Sans MS"/>
                <w:sz w:val="20"/>
                <w:szCs w:val="20"/>
              </w:rPr>
              <w:t>ΕΛΛΗΝΙΚΗ ΔΗΜΟΚΡΑΤΙΑ</w:t>
            </w:r>
          </w:p>
          <w:p w:rsidR="00656ACB" w:rsidRPr="00656ACB" w:rsidRDefault="00656ACB" w:rsidP="00656A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ACB">
              <w:rPr>
                <w:rFonts w:ascii="Comic Sans MS" w:hAnsi="Comic Sans MS"/>
                <w:sz w:val="20"/>
                <w:szCs w:val="20"/>
              </w:rPr>
              <w:t xml:space="preserve">ΥΠΟΥΡΓΕΙΟ ΠΑΙΔΕΙΑΣ </w:t>
            </w:r>
            <w:r>
              <w:rPr>
                <w:rFonts w:ascii="Comic Sans MS" w:hAnsi="Comic Sans MS"/>
                <w:sz w:val="20"/>
                <w:szCs w:val="20"/>
              </w:rPr>
              <w:t xml:space="preserve">ΕΡΕΥΝΑΣ ΚΑΙ </w:t>
            </w:r>
            <w:r w:rsidRPr="00656ACB">
              <w:rPr>
                <w:rFonts w:ascii="Comic Sans MS" w:hAnsi="Comic Sans MS"/>
                <w:sz w:val="20"/>
                <w:szCs w:val="20"/>
              </w:rPr>
              <w:t xml:space="preserve"> ΘΡΗΣΚΕΥΜΑΤΩΝ</w:t>
            </w:r>
          </w:p>
          <w:p w:rsidR="00656ACB" w:rsidRPr="00656ACB" w:rsidRDefault="00656ACB" w:rsidP="00656A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ACB">
              <w:rPr>
                <w:rFonts w:ascii="Comic Sans MS" w:hAnsi="Comic Sans MS"/>
                <w:sz w:val="20"/>
                <w:szCs w:val="20"/>
              </w:rPr>
              <w:t>ΠΕΡΙΦΕΡΕΙΑΚΗ ΔΙΕΥΘΥΝΣΗ</w:t>
            </w:r>
          </w:p>
          <w:p w:rsidR="00656ACB" w:rsidRPr="00656ACB" w:rsidRDefault="00656ACB" w:rsidP="00656A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ACB">
              <w:rPr>
                <w:rFonts w:ascii="Comic Sans MS" w:hAnsi="Comic Sans MS"/>
                <w:sz w:val="20"/>
                <w:szCs w:val="20"/>
              </w:rPr>
              <w:t>ΠΡΩΤ/ΘΜΙΑΣ &amp; ΔΕΥΤ/ΘΜΙΑΣ ΕΚΠ/ΣΗΣ</w:t>
            </w:r>
          </w:p>
          <w:p w:rsidR="00656ACB" w:rsidRPr="00656ACB" w:rsidRDefault="00656ACB" w:rsidP="00656ACB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56ACB">
              <w:rPr>
                <w:rFonts w:ascii="Comic Sans MS" w:hAnsi="Comic Sans MS"/>
                <w:sz w:val="20"/>
                <w:szCs w:val="20"/>
              </w:rPr>
              <w:t>ΚΕΝΤΡΙΚΗΣ ΜΑΚΕΔΟΝΙΑΣ</w:t>
            </w:r>
          </w:p>
          <w:p w:rsidR="00656ACB" w:rsidRPr="00656ACB" w:rsidRDefault="00656ACB" w:rsidP="00656A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ACB">
              <w:rPr>
                <w:rFonts w:ascii="Comic Sans MS" w:hAnsi="Comic Sans MS"/>
                <w:sz w:val="20"/>
                <w:szCs w:val="20"/>
              </w:rPr>
              <w:t>ΔΙΕΥΘΥΝΣΗ ΔΕΥΤΕΡΟΒΑΘΜΙΑΣ ΕΚΠ/ΣΗΣ ΔΥΤΙΚΗΣ ΘΕΣΣΑΛΟΝΙΚΗΣ</w:t>
            </w:r>
          </w:p>
          <w:p w:rsidR="00656ACB" w:rsidRPr="00656ACB" w:rsidRDefault="00656ACB" w:rsidP="00656ACB">
            <w:pPr>
              <w:spacing w:after="0" w:line="240" w:lineRule="auto"/>
              <w:rPr>
                <w:rFonts w:ascii="Comic Sans MS" w:hAnsi="Comic Sans MS"/>
                <w:spacing w:val="10"/>
                <w:sz w:val="20"/>
                <w:szCs w:val="20"/>
              </w:rPr>
            </w:pPr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6</w:t>
            </w:r>
            <w:r w:rsidRPr="00656ACB">
              <w:rPr>
                <w:rFonts w:ascii="Comic Sans MS" w:hAnsi="Comic Sans MS"/>
                <w:spacing w:val="10"/>
                <w:sz w:val="20"/>
                <w:szCs w:val="20"/>
                <w:vertAlign w:val="superscript"/>
              </w:rPr>
              <w:t>ο</w:t>
            </w:r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 xml:space="preserve"> Γυμνάσιο Εύοσμου</w:t>
            </w:r>
          </w:p>
          <w:p w:rsidR="00656ACB" w:rsidRPr="00656ACB" w:rsidRDefault="00656ACB" w:rsidP="00656ACB">
            <w:pPr>
              <w:spacing w:after="0" w:line="240" w:lineRule="auto"/>
              <w:rPr>
                <w:rFonts w:ascii="Comic Sans MS" w:hAnsi="Comic Sans MS"/>
                <w:spacing w:val="10"/>
                <w:sz w:val="20"/>
                <w:szCs w:val="20"/>
              </w:rPr>
            </w:pPr>
            <w:proofErr w:type="spellStart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Ταχ</w:t>
            </w:r>
            <w:proofErr w:type="spellEnd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. Δ/</w:t>
            </w:r>
            <w:proofErr w:type="spellStart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νση</w:t>
            </w:r>
            <w:proofErr w:type="spellEnd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: Παπάγου 45 και Θεοδώρας</w:t>
            </w:r>
          </w:p>
          <w:p w:rsidR="00656ACB" w:rsidRPr="00656ACB" w:rsidRDefault="00656ACB" w:rsidP="00656ACB">
            <w:pPr>
              <w:spacing w:after="0" w:line="240" w:lineRule="auto"/>
              <w:rPr>
                <w:rFonts w:ascii="Comic Sans MS" w:hAnsi="Comic Sans MS"/>
                <w:spacing w:val="10"/>
                <w:sz w:val="20"/>
                <w:szCs w:val="20"/>
              </w:rPr>
            </w:pPr>
            <w:proofErr w:type="spellStart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Ταχ</w:t>
            </w:r>
            <w:proofErr w:type="spellEnd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 xml:space="preserve">. </w:t>
            </w:r>
            <w:proofErr w:type="spellStart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Κώδ</w:t>
            </w:r>
            <w:proofErr w:type="spellEnd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.  : 56224</w:t>
            </w:r>
          </w:p>
          <w:p w:rsidR="00656ACB" w:rsidRPr="00656ACB" w:rsidRDefault="00656ACB" w:rsidP="00656ACB">
            <w:pPr>
              <w:spacing w:after="0" w:line="240" w:lineRule="auto"/>
              <w:rPr>
                <w:rFonts w:ascii="Comic Sans MS" w:hAnsi="Comic Sans MS"/>
                <w:spacing w:val="10"/>
                <w:sz w:val="20"/>
                <w:szCs w:val="20"/>
              </w:rPr>
            </w:pPr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Τηλέφωνο  : 2310 587093</w:t>
            </w:r>
          </w:p>
          <w:p w:rsidR="00656ACB" w:rsidRPr="00656ACB" w:rsidRDefault="00656ACB" w:rsidP="00656ACB">
            <w:pPr>
              <w:spacing w:after="0" w:line="240" w:lineRule="auto"/>
              <w:rPr>
                <w:rFonts w:ascii="Comic Sans MS" w:hAnsi="Comic Sans MS"/>
                <w:spacing w:val="10"/>
                <w:sz w:val="20"/>
                <w:szCs w:val="20"/>
              </w:rPr>
            </w:pPr>
            <w:r w:rsidRPr="00656ACB">
              <w:rPr>
                <w:rFonts w:ascii="Comic Sans MS" w:hAnsi="Comic Sans MS"/>
                <w:spacing w:val="10"/>
                <w:sz w:val="20"/>
                <w:szCs w:val="20"/>
                <w:lang w:val="en-US"/>
              </w:rPr>
              <w:t>FAX</w:t>
            </w:r>
            <w:r w:rsidR="00DD7AE7">
              <w:rPr>
                <w:rFonts w:ascii="Comic Sans MS" w:hAnsi="Comic Sans MS"/>
                <w:spacing w:val="10"/>
                <w:sz w:val="20"/>
                <w:szCs w:val="20"/>
              </w:rPr>
              <w:t xml:space="preserve"> : 2311821592</w:t>
            </w:r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 xml:space="preserve">                                                                                 </w:t>
            </w:r>
            <w:r w:rsidRPr="00656ACB">
              <w:rPr>
                <w:rFonts w:ascii="Comic Sans MS" w:hAnsi="Comic Sans MS"/>
                <w:bCs/>
                <w:spacing w:val="10"/>
                <w:sz w:val="20"/>
                <w:szCs w:val="20"/>
              </w:rPr>
              <w:t>Πληροφορίες</w:t>
            </w:r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: Νικολαΐδης Σωτήριος</w:t>
            </w:r>
          </w:p>
          <w:p w:rsidR="00656ACB" w:rsidRPr="0050653F" w:rsidRDefault="00656ACB" w:rsidP="002F3A1D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656ACB" w:rsidRPr="00147233" w:rsidRDefault="00656ACB" w:rsidP="002F3A1D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656ACB" w:rsidRPr="00E22F9E" w:rsidRDefault="00656ACB" w:rsidP="002F3A1D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656ACB" w:rsidRDefault="00656ACB" w:rsidP="002F3A1D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p w:rsidR="00656ACB" w:rsidRDefault="00656ACB" w:rsidP="002F3A1D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Εύοσμος</w:t>
            </w:r>
          </w:p>
          <w:p w:rsidR="00656ACB" w:rsidRPr="00656ACB" w:rsidRDefault="00E32883" w:rsidP="002F3A1D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0"/>
                <w:szCs w:val="20"/>
              </w:rPr>
            </w:pPr>
            <w:bookmarkStart w:id="1" w:name="_Toc184097329"/>
            <w:bookmarkEnd w:id="0"/>
            <w:r>
              <w:rPr>
                <w:rFonts w:ascii="Comic Sans MS" w:hAnsi="Comic Sans MS"/>
                <w:bCs/>
                <w:spacing w:val="10"/>
                <w:sz w:val="20"/>
                <w:szCs w:val="20"/>
              </w:rPr>
              <w:t>01</w:t>
            </w:r>
            <w:r w:rsidR="00656ACB" w:rsidRPr="00656ACB">
              <w:rPr>
                <w:rFonts w:ascii="Comic Sans MS" w:hAnsi="Comic Sans MS"/>
                <w:bCs/>
                <w:spacing w:val="10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bCs/>
                <w:spacing w:val="10"/>
                <w:sz w:val="20"/>
                <w:szCs w:val="20"/>
              </w:rPr>
              <w:t>11</w:t>
            </w:r>
            <w:r w:rsidR="00656ACB" w:rsidRPr="00656ACB">
              <w:rPr>
                <w:rFonts w:ascii="Comic Sans MS" w:hAnsi="Comic Sans MS"/>
                <w:bCs/>
                <w:spacing w:val="10"/>
                <w:sz w:val="20"/>
                <w:szCs w:val="20"/>
              </w:rPr>
              <w:t>/20</w:t>
            </w:r>
            <w:bookmarkEnd w:id="1"/>
            <w:r>
              <w:rPr>
                <w:rFonts w:ascii="Comic Sans MS" w:hAnsi="Comic Sans MS"/>
                <w:bCs/>
                <w:spacing w:val="10"/>
                <w:sz w:val="20"/>
                <w:szCs w:val="20"/>
              </w:rPr>
              <w:t>17</w:t>
            </w:r>
          </w:p>
          <w:p w:rsidR="00656ACB" w:rsidRPr="00656ACB" w:rsidRDefault="00656ACB" w:rsidP="002F3A1D">
            <w:pPr>
              <w:pStyle w:val="1"/>
              <w:tabs>
                <w:tab w:val="left" w:pos="473"/>
              </w:tabs>
              <w:rPr>
                <w:rFonts w:ascii="Comic Sans MS" w:hAnsi="Comic Sans MS"/>
                <w:spacing w:val="10"/>
                <w:sz w:val="20"/>
                <w:szCs w:val="20"/>
              </w:rPr>
            </w:pPr>
            <w:bookmarkStart w:id="2" w:name="_Toc184097330"/>
            <w:r w:rsidRPr="00656ACB">
              <w:rPr>
                <w:rFonts w:ascii="Comic Sans MS" w:hAnsi="Comic Sans MS"/>
                <w:bCs/>
                <w:spacing w:val="10"/>
                <w:sz w:val="20"/>
                <w:szCs w:val="20"/>
              </w:rPr>
              <w:t xml:space="preserve">Αρ. </w:t>
            </w:r>
            <w:proofErr w:type="spellStart"/>
            <w:r w:rsidRPr="00656ACB">
              <w:rPr>
                <w:rFonts w:ascii="Comic Sans MS" w:hAnsi="Comic Sans MS"/>
                <w:bCs/>
                <w:spacing w:val="10"/>
                <w:sz w:val="20"/>
                <w:szCs w:val="20"/>
              </w:rPr>
              <w:t>Πρωτ</w:t>
            </w:r>
            <w:proofErr w:type="spellEnd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 xml:space="preserve">.: </w:t>
            </w:r>
            <w:bookmarkEnd w:id="2"/>
            <w:r w:rsidR="008943DB">
              <w:rPr>
                <w:rFonts w:ascii="Comic Sans MS" w:hAnsi="Comic Sans MS"/>
                <w:spacing w:val="10"/>
                <w:sz w:val="20"/>
                <w:szCs w:val="20"/>
              </w:rPr>
              <w:t>674</w:t>
            </w:r>
          </w:p>
          <w:p w:rsidR="00656ACB" w:rsidRPr="00656ACB" w:rsidRDefault="00656ACB" w:rsidP="002F3A1D">
            <w:pPr>
              <w:rPr>
                <w:rFonts w:ascii="Comic Sans MS" w:hAnsi="Comic Sans MS"/>
                <w:spacing w:val="10"/>
                <w:sz w:val="20"/>
                <w:szCs w:val="20"/>
              </w:rPr>
            </w:pPr>
          </w:p>
          <w:p w:rsidR="00656ACB" w:rsidRPr="00E206DC" w:rsidRDefault="00656ACB" w:rsidP="002F3A1D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</w:p>
          <w:p w:rsidR="00656ACB" w:rsidRDefault="00656ACB" w:rsidP="002F3A1D">
            <w:pPr>
              <w:rPr>
                <w:rFonts w:ascii="Comic Sans MS" w:hAnsi="Comic Sans MS"/>
                <w:spacing w:val="10"/>
                <w:sz w:val="20"/>
                <w:szCs w:val="20"/>
              </w:rPr>
            </w:pPr>
            <w:r w:rsidRPr="00656ACB">
              <w:rPr>
                <w:rFonts w:ascii="Comic Sans MS" w:hAnsi="Comic Sans MS"/>
                <w:b/>
                <w:spacing w:val="10"/>
                <w:sz w:val="20"/>
                <w:szCs w:val="20"/>
              </w:rPr>
              <w:t xml:space="preserve">Προς: </w:t>
            </w:r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ΔΙΕΥΘΥΝΣΗ ΔΕΥΤΕΡΟΒΑΘΜΙΑΣ ΕΚΠΑΙΔΕΥΣΗΣ ΔΥΤΙΚΗΣ ΘΕΣΣΑΛΟΝΙΚΗΣ</w:t>
            </w:r>
          </w:p>
          <w:p w:rsidR="00A2000C" w:rsidRPr="00A2000C" w:rsidRDefault="00A2000C" w:rsidP="002F3A1D">
            <w:pPr>
              <w:rPr>
                <w:rFonts w:ascii="Comic Sans MS" w:hAnsi="Comic Sans MS"/>
                <w:b/>
                <w:spacing w:val="10"/>
                <w:sz w:val="20"/>
                <w:szCs w:val="20"/>
              </w:rPr>
            </w:pPr>
            <w:r w:rsidRPr="00A2000C">
              <w:rPr>
                <w:rFonts w:ascii="Comic Sans MS" w:hAnsi="Comic Sans MS"/>
                <w:b/>
                <w:spacing w:val="10"/>
                <w:sz w:val="20"/>
                <w:szCs w:val="20"/>
              </w:rPr>
              <w:t>Για ανάρτηση στην ιστοσελίδα</w:t>
            </w:r>
          </w:p>
          <w:p w:rsidR="00A2000C" w:rsidRPr="00A2000C" w:rsidRDefault="00A2000C" w:rsidP="002F3A1D">
            <w:pPr>
              <w:rPr>
                <w:rFonts w:ascii="Comic Sans MS" w:hAnsi="Comic Sans MS"/>
                <w:b/>
                <w:spacing w:val="10"/>
                <w:sz w:val="20"/>
                <w:szCs w:val="20"/>
              </w:rPr>
            </w:pPr>
          </w:p>
          <w:p w:rsidR="00656ACB" w:rsidRPr="00F76D06" w:rsidRDefault="00656ACB" w:rsidP="00656ACB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  <w:r w:rsidRPr="00E206DC">
              <w:rPr>
                <w:rFonts w:ascii="Comic Sans MS" w:hAnsi="Comic Sans MS"/>
                <w:spacing w:val="10"/>
                <w:sz w:val="26"/>
                <w:szCs w:val="26"/>
              </w:rPr>
              <w:t xml:space="preserve"> </w:t>
            </w:r>
          </w:p>
        </w:tc>
      </w:tr>
    </w:tbl>
    <w:p w:rsidR="00D06F72" w:rsidRDefault="00A2000C">
      <w:pPr>
        <w:rPr>
          <w:b/>
        </w:rPr>
      </w:pPr>
      <w:r w:rsidRPr="00A2000C">
        <w:rPr>
          <w:b/>
        </w:rPr>
        <w:t>Θέμα:</w:t>
      </w:r>
      <w:r>
        <w:rPr>
          <w:b/>
        </w:rPr>
        <w:t xml:space="preserve"> « Πρόσκληση εκδήλωσης ενδιαφέροντος για υποβολή πρ</w:t>
      </w:r>
      <w:r w:rsidR="008943DB">
        <w:rPr>
          <w:b/>
        </w:rPr>
        <w:t>οσφορών πολυήμερης εκδρομής στη</w:t>
      </w:r>
      <w:r w:rsidR="008943DB" w:rsidRPr="008943DB">
        <w:t xml:space="preserve"> </w:t>
      </w:r>
      <w:r w:rsidR="008943DB">
        <w:t>Πολώνια-Γερμάνια</w:t>
      </w:r>
      <w:r w:rsidR="008943DB">
        <w:rPr>
          <w:b/>
        </w:rPr>
        <w:t xml:space="preserve"> </w:t>
      </w:r>
      <w:r>
        <w:rPr>
          <w:b/>
        </w:rPr>
        <w:t>»</w:t>
      </w:r>
    </w:p>
    <w:p w:rsidR="00A2000C" w:rsidRDefault="00A2000C">
      <w:r>
        <w:t>Παρακαλούνται τα ενδιαφερόμενα ταξιδιωτικά γραφεία να καταθέσουν οικονομική προσφορά τηρώντας τις παρακάτω προδιαγραφές.</w:t>
      </w:r>
    </w:p>
    <w:p w:rsidR="00A2000C" w:rsidRDefault="00A2000C">
      <w:pPr>
        <w:rPr>
          <w:b/>
        </w:rPr>
      </w:pPr>
      <w:r w:rsidRPr="00A2000C">
        <w:rPr>
          <w:b/>
        </w:rPr>
        <w:t>Προδιαγραφές – Χαρακτηριστικά της εκδρομής</w:t>
      </w:r>
    </w:p>
    <w:p w:rsidR="00A2000C" w:rsidRPr="00A2000C" w:rsidRDefault="00A2000C" w:rsidP="00A2000C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 xml:space="preserve">Προορισμός:  </w:t>
      </w:r>
      <w:r w:rsidR="008943DB">
        <w:t>Πολώνια-Γερμάνια</w:t>
      </w:r>
    </w:p>
    <w:p w:rsidR="00A2000C" w:rsidRPr="00817F2A" w:rsidRDefault="00A2000C" w:rsidP="00A2000C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Χρονική διάρκεια:</w:t>
      </w:r>
      <w:r w:rsidR="008943DB">
        <w:t xml:space="preserve"> 6 ημέρες (</w:t>
      </w:r>
      <w:r w:rsidR="00817F2A">
        <w:t xml:space="preserve"> 5 διανυκτερεύσεις)</w:t>
      </w:r>
    </w:p>
    <w:p w:rsidR="008943DB" w:rsidRDefault="00817F2A" w:rsidP="00A2000C">
      <w:pPr>
        <w:pStyle w:val="a4"/>
        <w:numPr>
          <w:ilvl w:val="0"/>
          <w:numId w:val="2"/>
        </w:numPr>
      </w:pPr>
      <w:r w:rsidRPr="008943DB">
        <w:rPr>
          <w:b/>
        </w:rPr>
        <w:t>Αναχώρηση :</w:t>
      </w:r>
      <w:r w:rsidR="008943DB">
        <w:t xml:space="preserve"> 17 Απριλίου</w:t>
      </w:r>
      <w:r>
        <w:t xml:space="preserve"> 201</w:t>
      </w:r>
      <w:r w:rsidR="008943DB">
        <w:t>8</w:t>
      </w:r>
      <w:r>
        <w:t xml:space="preserve">  </w:t>
      </w:r>
    </w:p>
    <w:p w:rsidR="00817F2A" w:rsidRDefault="00817F2A" w:rsidP="00A2000C">
      <w:pPr>
        <w:pStyle w:val="a4"/>
        <w:numPr>
          <w:ilvl w:val="0"/>
          <w:numId w:val="2"/>
        </w:numPr>
      </w:pPr>
      <w:r w:rsidRPr="008943DB">
        <w:rPr>
          <w:b/>
        </w:rPr>
        <w:t xml:space="preserve">Αριθμός συμμετεχόντων:  </w:t>
      </w:r>
      <w:r w:rsidRPr="00817F2A">
        <w:t xml:space="preserve">44 μαθητές </w:t>
      </w:r>
    </w:p>
    <w:p w:rsidR="00817F2A" w:rsidRDefault="00817F2A" w:rsidP="00A2000C">
      <w:pPr>
        <w:pStyle w:val="a4"/>
        <w:numPr>
          <w:ilvl w:val="0"/>
          <w:numId w:val="2"/>
        </w:numPr>
      </w:pPr>
      <w:r>
        <w:rPr>
          <w:b/>
        </w:rPr>
        <w:t>Αριθμός συνοδών :</w:t>
      </w:r>
      <w:r>
        <w:t xml:space="preserve"> 4 καθηγητές</w:t>
      </w:r>
    </w:p>
    <w:p w:rsidR="00817F2A" w:rsidRDefault="006114A9" w:rsidP="00A2000C">
      <w:pPr>
        <w:pStyle w:val="a4"/>
        <w:numPr>
          <w:ilvl w:val="0"/>
          <w:numId w:val="2"/>
        </w:numPr>
      </w:pPr>
      <w:r>
        <w:rPr>
          <w:b/>
        </w:rPr>
        <w:t>Μεταφορικό μέσο</w:t>
      </w:r>
      <w:r w:rsidR="008943DB">
        <w:t xml:space="preserve">:  Μετάβαση αεροπορικώς στη Βαρσοβία (διανυκτέρευση) και οδικώς στην Κρακοβία (2 διανυκτερεύσεις), </w:t>
      </w:r>
      <w:proofErr w:type="spellStart"/>
      <w:r w:rsidR="008943DB">
        <w:t>Βροτσλαβ</w:t>
      </w:r>
      <w:proofErr w:type="spellEnd"/>
      <w:r w:rsidR="008943DB">
        <w:t xml:space="preserve"> (Βενετία της Πολωνίας)(1 διανυκτέρευση), Βερολίνο(1 διανυκτέρευση)</w:t>
      </w:r>
      <w:r w:rsidRPr="006114A9">
        <w:t xml:space="preserve"> </w:t>
      </w:r>
      <w:r w:rsidR="008943DB">
        <w:t>. Αεροπορικώς Βερολίνο-</w:t>
      </w:r>
      <w:r w:rsidRPr="006114A9">
        <w:t xml:space="preserve"> Θεσ</w:t>
      </w:r>
      <w:r w:rsidR="008943DB">
        <w:t xml:space="preserve">σαλονίκη </w:t>
      </w:r>
    </w:p>
    <w:p w:rsidR="006114A9" w:rsidRDefault="006114A9" w:rsidP="00A2000C">
      <w:pPr>
        <w:pStyle w:val="a4"/>
        <w:numPr>
          <w:ilvl w:val="0"/>
          <w:numId w:val="2"/>
        </w:numPr>
      </w:pPr>
      <w:r>
        <w:rPr>
          <w:b/>
        </w:rPr>
        <w:t>Κατηγορία καταλύματος</w:t>
      </w:r>
      <w:r w:rsidRPr="006114A9">
        <w:t>:</w:t>
      </w:r>
      <w:r>
        <w:t xml:space="preserve"> Ξενοδοχείο κατηγορίας 4* (κατά προτίμηση </w:t>
      </w:r>
      <w:r w:rsidR="008943DB">
        <w:t>ν</w:t>
      </w:r>
      <w:r>
        <w:t xml:space="preserve">α αναφέρονται ρητώς τα ονόματα των ξενοδοχείων και η κατηγορία </w:t>
      </w:r>
      <w:r w:rsidR="008943DB">
        <w:t>τους)</w:t>
      </w:r>
      <w:r>
        <w:t>.</w:t>
      </w:r>
    </w:p>
    <w:p w:rsidR="006114A9" w:rsidRDefault="00DD7AE7" w:rsidP="00A2000C">
      <w:pPr>
        <w:pStyle w:val="a4"/>
        <w:numPr>
          <w:ilvl w:val="0"/>
          <w:numId w:val="2"/>
        </w:numPr>
      </w:pPr>
      <w:r>
        <w:rPr>
          <w:b/>
        </w:rPr>
        <w:t>Τύπος δωματίων</w:t>
      </w:r>
      <w:r w:rsidRPr="00DD7AE7">
        <w:t>:</w:t>
      </w:r>
      <w:r>
        <w:t xml:space="preserve"> τρίκλινα ή τετράκλινα για τους μαθητές &amp; μονόκλινα για τους καθηγητές</w:t>
      </w:r>
    </w:p>
    <w:p w:rsidR="00DD7AE7" w:rsidRDefault="00DD7AE7" w:rsidP="00A2000C">
      <w:pPr>
        <w:pStyle w:val="a4"/>
        <w:numPr>
          <w:ilvl w:val="0"/>
          <w:numId w:val="2"/>
        </w:numPr>
      </w:pPr>
      <w:r>
        <w:rPr>
          <w:b/>
        </w:rPr>
        <w:t>Διατροφή</w:t>
      </w:r>
      <w:r w:rsidRPr="00DD7AE7">
        <w:t>:</w:t>
      </w:r>
      <w:r>
        <w:t xml:space="preserve"> Πρωινό</w:t>
      </w:r>
      <w:r w:rsidR="00820D74">
        <w:t xml:space="preserve"> ( και 2</w:t>
      </w:r>
      <w:r w:rsidR="00820D74" w:rsidRPr="00820D74">
        <w:rPr>
          <w:vertAlign w:val="superscript"/>
        </w:rPr>
        <w:t>η</w:t>
      </w:r>
      <w:r w:rsidR="00820D74">
        <w:t xml:space="preserve"> προσφορά με ημιδιατροφή)</w:t>
      </w:r>
    </w:p>
    <w:p w:rsidR="00DD7AE7" w:rsidRDefault="00DD7AE7" w:rsidP="00A2000C">
      <w:pPr>
        <w:pStyle w:val="a4"/>
        <w:numPr>
          <w:ilvl w:val="0"/>
          <w:numId w:val="2"/>
        </w:numPr>
      </w:pPr>
      <w:r>
        <w:rPr>
          <w:b/>
        </w:rPr>
        <w:t xml:space="preserve">Υποχρεωτική ασφάλιση Ευθύνης Διοργανωτή </w:t>
      </w:r>
      <w:r>
        <w:t>σύμφωνα με την κείμενη νομοθεσία</w:t>
      </w:r>
    </w:p>
    <w:p w:rsidR="00DD7AE7" w:rsidRPr="00DD7AE7" w:rsidRDefault="00DD7AE7" w:rsidP="00A2000C">
      <w:pPr>
        <w:pStyle w:val="a4"/>
        <w:numPr>
          <w:ilvl w:val="0"/>
          <w:numId w:val="2"/>
        </w:numPr>
      </w:pPr>
      <w:r>
        <w:rPr>
          <w:b/>
        </w:rPr>
        <w:t>Πλήρης ταξιδιωτική ασφάλιση</w:t>
      </w:r>
    </w:p>
    <w:p w:rsidR="00DD7AE7" w:rsidRDefault="00DD7AE7" w:rsidP="00A2000C">
      <w:pPr>
        <w:pStyle w:val="a4"/>
        <w:numPr>
          <w:ilvl w:val="0"/>
          <w:numId w:val="2"/>
        </w:numPr>
      </w:pPr>
      <w:r>
        <w:rPr>
          <w:b/>
        </w:rPr>
        <w:t xml:space="preserve">Μετακίνηση:  </w:t>
      </w:r>
      <w:r>
        <w:t>Επίσκεψη στα κύρια μουσεία , ιστορικούς χώρους και αξιοθέατα κάθε πόλης.</w:t>
      </w:r>
      <w:r w:rsidR="008943DB">
        <w:t xml:space="preserve"> Αλατωρυχείο (Κρακοβίας)- Άουσβιτς</w:t>
      </w:r>
      <w:r>
        <w:t xml:space="preserve"> </w:t>
      </w:r>
      <w:r w:rsidR="00E32883">
        <w:t xml:space="preserve">. </w:t>
      </w:r>
      <w:r>
        <w:t>Το λεωφορείο να είναι διαθέσιμο σε εικοσιτετράωρη βάση, για όλη τη διάρκεια της εκδρομής.</w:t>
      </w:r>
    </w:p>
    <w:p w:rsidR="008943DB" w:rsidRDefault="00DD7AE7" w:rsidP="008943DB">
      <w:r>
        <w:rPr>
          <w:b/>
        </w:rPr>
        <w:lastRenderedPageBreak/>
        <w:t>Ξενάγηση –</w:t>
      </w:r>
      <w:r w:rsidRPr="00DD7AE7">
        <w:rPr>
          <w:b/>
        </w:rPr>
        <w:t xml:space="preserve"> Εκδρομή</w:t>
      </w:r>
      <w:r>
        <w:rPr>
          <w:b/>
        </w:rPr>
        <w:t xml:space="preserve">: </w:t>
      </w:r>
      <w:r w:rsidR="007547DB">
        <w:rPr>
          <w:b/>
        </w:rPr>
        <w:t>Απαραίτητη παρουσία ξεναγού.</w:t>
      </w:r>
      <w:r>
        <w:t xml:space="preserve">Ξενάγηση στη </w:t>
      </w:r>
      <w:r w:rsidR="008943DB">
        <w:t>Βαρσοβία,</w:t>
      </w:r>
      <w:r w:rsidR="00E32883">
        <w:t xml:space="preserve"> </w:t>
      </w:r>
      <w:r w:rsidR="008943DB">
        <w:t xml:space="preserve">Κρακοβία, </w:t>
      </w:r>
      <w:proofErr w:type="spellStart"/>
      <w:r w:rsidR="008943DB">
        <w:t>Βροτσλαβ</w:t>
      </w:r>
      <w:proofErr w:type="spellEnd"/>
      <w:r w:rsidR="008943DB">
        <w:t xml:space="preserve"> ,Βερολίνο</w:t>
      </w:r>
    </w:p>
    <w:p w:rsidR="00513019" w:rsidRDefault="00513019" w:rsidP="00513019">
      <w:r>
        <w:t>Οι οικονομικές προσφορές θα πρέπει να συνοδεύονται από :</w:t>
      </w:r>
    </w:p>
    <w:p w:rsidR="00513019" w:rsidRDefault="00513019" w:rsidP="00513019">
      <w:pPr>
        <w:pStyle w:val="a4"/>
        <w:numPr>
          <w:ilvl w:val="0"/>
          <w:numId w:val="3"/>
        </w:numPr>
      </w:pPr>
      <w:r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513019" w:rsidRDefault="00513019" w:rsidP="00513019">
      <w:pPr>
        <w:pStyle w:val="a4"/>
        <w:numPr>
          <w:ilvl w:val="0"/>
          <w:numId w:val="3"/>
        </w:numPr>
      </w:pPr>
      <w:r>
        <w:t>Εγγυητική επιστολή διεκπεραίωσης της εκδρομής</w:t>
      </w:r>
    </w:p>
    <w:p w:rsidR="003D22A4" w:rsidRDefault="003D22A4" w:rsidP="00513019">
      <w:pPr>
        <w:pStyle w:val="a4"/>
        <w:numPr>
          <w:ilvl w:val="0"/>
          <w:numId w:val="3"/>
        </w:numPr>
      </w:pPr>
      <w:r>
        <w:t>Ασφαλιστική και φορολογική ενημερότητα</w:t>
      </w:r>
    </w:p>
    <w:p w:rsidR="003D22A4" w:rsidRDefault="003D22A4" w:rsidP="00513019">
      <w:pPr>
        <w:pStyle w:val="a4"/>
        <w:numPr>
          <w:ilvl w:val="0"/>
          <w:numId w:val="3"/>
        </w:numPr>
      </w:pPr>
      <w:r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 θα καθορίσει το σχολείο)</w:t>
      </w:r>
    </w:p>
    <w:p w:rsidR="003D22A4" w:rsidRDefault="003D22A4" w:rsidP="00513019">
      <w:pPr>
        <w:pStyle w:val="a4"/>
        <w:numPr>
          <w:ilvl w:val="0"/>
          <w:numId w:val="3"/>
        </w:numPr>
      </w:pPr>
      <w:r>
        <w:t>Ασφαλιστήριο συμβόλαιο με παροχές καλύψεων και ποσά (να περιλαμβάνεται και υγειονομική περίθαλψη)</w:t>
      </w:r>
    </w:p>
    <w:p w:rsidR="003D22A4" w:rsidRDefault="003D22A4" w:rsidP="003D22A4">
      <w:pPr>
        <w:pStyle w:val="a4"/>
        <w:ind w:left="398"/>
      </w:pPr>
    </w:p>
    <w:p w:rsidR="003D22A4" w:rsidRDefault="003D22A4" w:rsidP="003D22A4">
      <w:pPr>
        <w:pStyle w:val="a4"/>
        <w:ind w:left="398"/>
        <w:rPr>
          <w:b/>
          <w:sz w:val="24"/>
          <w:szCs w:val="24"/>
        </w:rPr>
      </w:pPr>
      <w:r>
        <w:rPr>
          <w:b/>
          <w:sz w:val="24"/>
          <w:szCs w:val="24"/>
        </w:rPr>
        <w:t>Οι προσφορές θα πρέπει να έχουν κατατεθεί κλει</w:t>
      </w:r>
      <w:r w:rsidR="00820D74">
        <w:rPr>
          <w:b/>
          <w:sz w:val="24"/>
          <w:szCs w:val="24"/>
        </w:rPr>
        <w:t>στές στο σχολείο μέχρι την Τετάρτη</w:t>
      </w:r>
      <w:r w:rsidR="008943DB">
        <w:rPr>
          <w:b/>
          <w:sz w:val="24"/>
          <w:szCs w:val="24"/>
        </w:rPr>
        <w:t xml:space="preserve"> 8 Νοεμβρίου 2017</w:t>
      </w:r>
      <w:r>
        <w:rPr>
          <w:b/>
          <w:sz w:val="24"/>
          <w:szCs w:val="24"/>
        </w:rPr>
        <w:t xml:space="preserve">  και ώρα 12:00μμ</w:t>
      </w:r>
    </w:p>
    <w:p w:rsidR="00480331" w:rsidRDefault="00480331" w:rsidP="003D22A4">
      <w:pPr>
        <w:pStyle w:val="a4"/>
        <w:ind w:left="398"/>
        <w:rPr>
          <w:b/>
          <w:sz w:val="24"/>
          <w:szCs w:val="24"/>
        </w:rPr>
      </w:pPr>
    </w:p>
    <w:p w:rsidR="00480331" w:rsidRDefault="00480331" w:rsidP="003D22A4">
      <w:pPr>
        <w:pStyle w:val="a4"/>
        <w:ind w:left="398"/>
        <w:rPr>
          <w:b/>
          <w:sz w:val="24"/>
          <w:szCs w:val="24"/>
        </w:rPr>
      </w:pPr>
    </w:p>
    <w:p w:rsidR="00480331" w:rsidRDefault="00480331" w:rsidP="00480331">
      <w:pPr>
        <w:pStyle w:val="a4"/>
        <w:ind w:left="4320"/>
        <w:rPr>
          <w:sz w:val="24"/>
          <w:szCs w:val="24"/>
        </w:rPr>
      </w:pPr>
      <w:r w:rsidRPr="00480331">
        <w:rPr>
          <w:sz w:val="24"/>
          <w:szCs w:val="24"/>
        </w:rPr>
        <w:t xml:space="preserve">                         Ο Διευθυντής</w:t>
      </w:r>
    </w:p>
    <w:p w:rsidR="00480331" w:rsidRDefault="00480331" w:rsidP="00480331">
      <w:pPr>
        <w:pStyle w:val="a4"/>
        <w:ind w:left="4320"/>
        <w:rPr>
          <w:sz w:val="24"/>
          <w:szCs w:val="24"/>
        </w:rPr>
      </w:pPr>
    </w:p>
    <w:p w:rsidR="00480331" w:rsidRDefault="00480331" w:rsidP="00480331">
      <w:pPr>
        <w:pStyle w:val="a4"/>
        <w:ind w:left="4320"/>
        <w:rPr>
          <w:sz w:val="24"/>
          <w:szCs w:val="24"/>
        </w:rPr>
      </w:pPr>
    </w:p>
    <w:p w:rsidR="00480331" w:rsidRDefault="00480331" w:rsidP="00480331">
      <w:pPr>
        <w:pStyle w:val="a4"/>
        <w:ind w:left="4320"/>
        <w:rPr>
          <w:sz w:val="24"/>
          <w:szCs w:val="24"/>
        </w:rPr>
      </w:pPr>
    </w:p>
    <w:p w:rsidR="00480331" w:rsidRPr="00480331" w:rsidRDefault="00480331" w:rsidP="00480331">
      <w:pPr>
        <w:pStyle w:val="a4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                Νικολαΐδης Σωτήριος</w:t>
      </w:r>
    </w:p>
    <w:sectPr w:rsidR="00480331" w:rsidRPr="00480331" w:rsidSect="00D06F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633"/>
    <w:multiLevelType w:val="hybridMultilevel"/>
    <w:tmpl w:val="DFB249E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78" w:hanging="360"/>
      </w:pPr>
    </w:lvl>
    <w:lvl w:ilvl="2" w:tplc="0408001B" w:tentative="1">
      <w:start w:val="1"/>
      <w:numFmt w:val="lowerRoman"/>
      <w:lvlText w:val="%3."/>
      <w:lvlJc w:val="right"/>
      <w:pPr>
        <w:ind w:left="2198" w:hanging="180"/>
      </w:pPr>
    </w:lvl>
    <w:lvl w:ilvl="3" w:tplc="0408000F" w:tentative="1">
      <w:start w:val="1"/>
      <w:numFmt w:val="decimal"/>
      <w:lvlText w:val="%4."/>
      <w:lvlJc w:val="left"/>
      <w:pPr>
        <w:ind w:left="2918" w:hanging="360"/>
      </w:pPr>
    </w:lvl>
    <w:lvl w:ilvl="4" w:tplc="04080019" w:tentative="1">
      <w:start w:val="1"/>
      <w:numFmt w:val="lowerLetter"/>
      <w:lvlText w:val="%5."/>
      <w:lvlJc w:val="left"/>
      <w:pPr>
        <w:ind w:left="3638" w:hanging="360"/>
      </w:pPr>
    </w:lvl>
    <w:lvl w:ilvl="5" w:tplc="0408001B" w:tentative="1">
      <w:start w:val="1"/>
      <w:numFmt w:val="lowerRoman"/>
      <w:lvlText w:val="%6."/>
      <w:lvlJc w:val="right"/>
      <w:pPr>
        <w:ind w:left="4358" w:hanging="180"/>
      </w:pPr>
    </w:lvl>
    <w:lvl w:ilvl="6" w:tplc="0408000F" w:tentative="1">
      <w:start w:val="1"/>
      <w:numFmt w:val="decimal"/>
      <w:lvlText w:val="%7."/>
      <w:lvlJc w:val="left"/>
      <w:pPr>
        <w:ind w:left="5078" w:hanging="360"/>
      </w:pPr>
    </w:lvl>
    <w:lvl w:ilvl="7" w:tplc="04080019" w:tentative="1">
      <w:start w:val="1"/>
      <w:numFmt w:val="lowerLetter"/>
      <w:lvlText w:val="%8."/>
      <w:lvlJc w:val="left"/>
      <w:pPr>
        <w:ind w:left="5798" w:hanging="360"/>
      </w:pPr>
    </w:lvl>
    <w:lvl w:ilvl="8" w:tplc="0408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4F872A2C"/>
    <w:multiLevelType w:val="hybridMultilevel"/>
    <w:tmpl w:val="082A9F06"/>
    <w:lvl w:ilvl="0" w:tplc="32BE2F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56ACB"/>
    <w:rsid w:val="001B2555"/>
    <w:rsid w:val="0020772D"/>
    <w:rsid w:val="003D22A4"/>
    <w:rsid w:val="0045738D"/>
    <w:rsid w:val="00480331"/>
    <w:rsid w:val="00513019"/>
    <w:rsid w:val="006114A9"/>
    <w:rsid w:val="00656ACB"/>
    <w:rsid w:val="007547DB"/>
    <w:rsid w:val="00817F2A"/>
    <w:rsid w:val="00820D74"/>
    <w:rsid w:val="008943DB"/>
    <w:rsid w:val="00A2000C"/>
    <w:rsid w:val="00BA4F09"/>
    <w:rsid w:val="00D06F72"/>
    <w:rsid w:val="00DD7AE7"/>
    <w:rsid w:val="00E3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72"/>
  </w:style>
  <w:style w:type="paragraph" w:styleId="1">
    <w:name w:val="heading 1"/>
    <w:basedOn w:val="a"/>
    <w:next w:val="a"/>
    <w:link w:val="1Char"/>
    <w:qFormat/>
    <w:rsid w:val="00656A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56AC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5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6AC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20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2017-11-01T07:17:00Z</dcterms:created>
  <dcterms:modified xsi:type="dcterms:W3CDTF">2017-11-01T07:21:00Z</dcterms:modified>
</cp:coreProperties>
</file>