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ook w:val="01E0" w:firstRow="1" w:lastRow="1" w:firstColumn="1" w:lastColumn="1" w:noHBand="0" w:noVBand="0"/>
      </w:tblPr>
      <w:tblGrid>
        <w:gridCol w:w="974"/>
        <w:gridCol w:w="289"/>
        <w:gridCol w:w="3917"/>
        <w:gridCol w:w="238"/>
        <w:gridCol w:w="4152"/>
      </w:tblGrid>
      <w:tr w:rsidR="00135219" w:rsidRPr="00135219" w:rsidTr="00ED0CEF">
        <w:tc>
          <w:tcPr>
            <w:tcW w:w="5180" w:type="dxa"/>
            <w:gridSpan w:val="3"/>
          </w:tcPr>
          <w:p w:rsidR="00135219" w:rsidRPr="00135219" w:rsidRDefault="00135219" w:rsidP="0013521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Δ/</w:t>
            </w:r>
            <w:proofErr w:type="spellStart"/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νση</w:t>
            </w:r>
            <w:proofErr w:type="spellEnd"/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             : Χαρ. Τρικούπη 26 -Εύοσμος</w:t>
            </w:r>
          </w:p>
          <w:p w:rsidR="00135219" w:rsidRPr="00135219" w:rsidRDefault="00135219" w:rsidP="0013521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proofErr w:type="spellStart"/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Τηλ</w:t>
            </w:r>
            <w:proofErr w:type="spellEnd"/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>./F</w:t>
            </w:r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ax</w:t>
            </w:r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 xml:space="preserve">      </w:t>
            </w:r>
            <w:proofErr w:type="gramStart"/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 xml:space="preserve">   :</w:t>
            </w:r>
            <w:proofErr w:type="gramEnd"/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 xml:space="preserve"> 2</w:t>
            </w:r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310607515</w:t>
            </w:r>
          </w:p>
          <w:p w:rsidR="00135219" w:rsidRPr="00F8246E" w:rsidRDefault="00135219" w:rsidP="00135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Ε</w:t>
            </w:r>
            <w:r w:rsidRPr="00135219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>-mail             :</w:t>
            </w:r>
            <w:r w:rsidRPr="00F8246E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</w:t>
            </w:r>
            <w:hyperlink r:id="rId7" w:history="1">
              <w:r w:rsidRPr="00135219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mail</w:t>
              </w:r>
              <w:r w:rsidRPr="00F8246E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eastAsia="el-GR"/>
                </w:rPr>
                <w:t>@3</w:t>
              </w:r>
              <w:r w:rsidRPr="00135219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gym</w:t>
              </w:r>
              <w:r w:rsidRPr="00F8246E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eastAsia="el-GR"/>
                </w:rPr>
                <w:t>-</w:t>
              </w:r>
              <w:proofErr w:type="spellStart"/>
              <w:r w:rsidRPr="00135219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evosm</w:t>
              </w:r>
              <w:proofErr w:type="spellEnd"/>
              <w:r w:rsidRPr="00F8246E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eastAsia="el-GR"/>
                </w:rPr>
                <w:t>.</w:t>
              </w:r>
              <w:proofErr w:type="spellStart"/>
              <w:r w:rsidRPr="00135219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thess</w:t>
              </w:r>
              <w:proofErr w:type="spellEnd"/>
              <w:r w:rsidRPr="00F8246E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eastAsia="el-GR"/>
                </w:rPr>
                <w:t>.</w:t>
              </w:r>
              <w:proofErr w:type="spellStart"/>
              <w:r w:rsidRPr="00135219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sch</w:t>
              </w:r>
              <w:proofErr w:type="spellEnd"/>
              <w:r w:rsidRPr="00F8246E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eastAsia="el-GR"/>
                </w:rPr>
                <w:t>.</w:t>
              </w:r>
              <w:r w:rsidRPr="00135219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gr</w:t>
              </w:r>
            </w:hyperlink>
            <w:r w:rsidRPr="00F8246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38" w:type="dxa"/>
          </w:tcPr>
          <w:p w:rsidR="00135219" w:rsidRPr="00F8246E" w:rsidRDefault="00135219" w:rsidP="0013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152" w:type="dxa"/>
          </w:tcPr>
          <w:p w:rsidR="00135219" w:rsidRPr="00135219" w:rsidRDefault="00135219" w:rsidP="001352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F8246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l-GR"/>
              </w:rPr>
              <w:t xml:space="preserve">                  </w:t>
            </w:r>
            <w:r w:rsidRPr="001352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Εύοσμος  </w:t>
            </w:r>
            <w:r w:rsidR="00DE35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09-11</w:t>
            </w:r>
            <w:r w:rsidRPr="001352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-2017</w:t>
            </w:r>
          </w:p>
          <w:p w:rsidR="00135219" w:rsidRPr="00135219" w:rsidRDefault="00135219" w:rsidP="00135219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352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</w:t>
            </w:r>
            <w:proofErr w:type="spellStart"/>
            <w:r w:rsidRPr="001352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</w:t>
            </w:r>
            <w:proofErr w:type="spellEnd"/>
            <w:r w:rsidRPr="001352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1352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</w:t>
            </w:r>
            <w:proofErr w:type="spellEnd"/>
            <w:r w:rsidR="00DE354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597</w:t>
            </w:r>
          </w:p>
          <w:p w:rsidR="00135219" w:rsidRPr="00135219" w:rsidRDefault="00135219" w:rsidP="00135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</w:p>
          <w:p w:rsidR="00135219" w:rsidRPr="00135219" w:rsidRDefault="00135219" w:rsidP="00135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</w:p>
          <w:p w:rsidR="00135219" w:rsidRPr="00135219" w:rsidRDefault="00135219" w:rsidP="00135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  <w:r w:rsidRPr="00135219"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  <w:t>ΠΡΟΣ:</w:t>
            </w:r>
          </w:p>
          <w:p w:rsidR="00135219" w:rsidRPr="00135219" w:rsidRDefault="00135219" w:rsidP="00135219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352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Ταξιδιωτικά – Τουριστικά Πρακτορεία</w:t>
            </w:r>
          </w:p>
          <w:p w:rsidR="00135219" w:rsidRPr="00135219" w:rsidRDefault="00135219" w:rsidP="00135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35219" w:rsidRPr="00135219" w:rsidTr="00ED0CEF">
        <w:tc>
          <w:tcPr>
            <w:tcW w:w="5180" w:type="dxa"/>
            <w:gridSpan w:val="3"/>
          </w:tcPr>
          <w:p w:rsidR="00135219" w:rsidRPr="00135219" w:rsidRDefault="00135219" w:rsidP="0013521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8" w:type="dxa"/>
          </w:tcPr>
          <w:p w:rsidR="00135219" w:rsidRPr="00135219" w:rsidRDefault="00135219" w:rsidP="00135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152" w:type="dxa"/>
          </w:tcPr>
          <w:p w:rsidR="00135219" w:rsidRPr="00135219" w:rsidRDefault="00135219" w:rsidP="00135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135219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el-GR"/>
              </w:rPr>
              <w:t>KOIN</w:t>
            </w:r>
            <w:r w:rsidRPr="001352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Δευτεροβάθμια Εκπαίδευση </w:t>
            </w:r>
          </w:p>
          <w:p w:rsidR="00135219" w:rsidRPr="00135219" w:rsidRDefault="00135219" w:rsidP="00135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  <w:r w:rsidRPr="001352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</w:t>
            </w:r>
            <w:proofErr w:type="spellStart"/>
            <w:r w:rsidRPr="001352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Δυτ</w:t>
            </w:r>
            <w:proofErr w:type="spellEnd"/>
            <w:r w:rsidRPr="0013521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Θεσσαλονίκης </w:t>
            </w:r>
          </w:p>
          <w:p w:rsidR="00135219" w:rsidRPr="00135219" w:rsidRDefault="00135219" w:rsidP="001352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135219" w:rsidRPr="00135219" w:rsidTr="00ED0CEF">
        <w:tc>
          <w:tcPr>
            <w:tcW w:w="974" w:type="dxa"/>
          </w:tcPr>
          <w:p w:rsidR="00135219" w:rsidRPr="00135219" w:rsidRDefault="00135219" w:rsidP="0013521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135219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ΘΕΜΑ: </w:t>
            </w:r>
          </w:p>
        </w:tc>
        <w:tc>
          <w:tcPr>
            <w:tcW w:w="289" w:type="dxa"/>
          </w:tcPr>
          <w:p w:rsidR="00135219" w:rsidRPr="00135219" w:rsidRDefault="00135219" w:rsidP="0013521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8307" w:type="dxa"/>
            <w:gridSpan w:val="3"/>
          </w:tcPr>
          <w:p w:rsidR="00135219" w:rsidRPr="00135219" w:rsidRDefault="00135219" w:rsidP="001352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135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ΠΡΟΣΚΛΗΣΗ      ΕΚΔΗΛΩΣΗΣ     ΕΝΔΙΑΦΕΡΟΝΤΟΣ</w:t>
            </w:r>
          </w:p>
        </w:tc>
      </w:tr>
    </w:tbl>
    <w:p w:rsidR="00135219" w:rsidRPr="00135219" w:rsidRDefault="00135219" w:rsidP="00135219">
      <w:pPr>
        <w:tabs>
          <w:tab w:val="left" w:pos="5895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135219" w:rsidRPr="00135219" w:rsidRDefault="00135219" w:rsidP="00135219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Το 3</w:t>
      </w:r>
      <w:r w:rsidRPr="001352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Γυμνάσιο Ευόσμου διοργανώνει διδακτική επίσκεψη  και καλεί με βάση την</w:t>
      </w:r>
      <w:r w:rsidRPr="00135219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Υ.Α.: 33120/ΓΔ4/2802-2017 (ΦΕΚ 681/</w:t>
      </w:r>
      <w:proofErr w:type="spellStart"/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τ.Βʼ</w:t>
      </w:r>
      <w:proofErr w:type="spellEnd"/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/06-03-2017), 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 Παρασκευή</w:t>
      </w:r>
      <w:r w:rsidRPr="001352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 </w:t>
      </w:r>
      <w:r w:rsidR="00F824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24</w:t>
      </w:r>
      <w:r w:rsidR="00F824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/11</w:t>
      </w:r>
      <w:r w:rsidRPr="00135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/2017</w:t>
      </w:r>
      <w:r w:rsidRPr="00135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 </w:t>
      </w:r>
      <w:r w:rsidRPr="00135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και ώρα </w:t>
      </w:r>
      <w:r w:rsidRPr="0013521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el-GR"/>
        </w:rPr>
        <w:t>10:45</w:t>
      </w:r>
      <w:r w:rsidRPr="00135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π.μ.</w:t>
      </w:r>
      <w:r w:rsidRPr="001352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l-GR"/>
        </w:rPr>
        <w:t> </w:t>
      </w:r>
      <w:r w:rsidRPr="00135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στο γραφείο της Διευθύν</w:t>
      </w:r>
      <w:r w:rsidR="00F8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τριας</w:t>
      </w:r>
      <w:r w:rsidRPr="00135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 xml:space="preserve"> του 3ου Γυμνασίου.</w:t>
      </w:r>
    </w:p>
    <w:p w:rsidR="00135219" w:rsidRPr="00135219" w:rsidRDefault="00135219" w:rsidP="00135219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προσφορές θα πρέπει να γίνουν σύμφωνα με τα παρακάτω κριτήρια και απαιτήσεις:</w:t>
      </w:r>
    </w:p>
    <w:p w:rsidR="00135219" w:rsidRPr="00135219" w:rsidRDefault="00135219" w:rsidP="00135219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Προορισμός: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Θέτρο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Κολοσσαίον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» Βασιλίσσης  Όλγας 150 Θεσσαλονίκη</w:t>
      </w:r>
    </w:p>
    <w:p w:rsidR="00135219" w:rsidRPr="00135219" w:rsidRDefault="00135219" w:rsidP="00135219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Μεταφορικά μέσα: Οδική μετακίνηση με λεωφορείο. </w:t>
      </w:r>
    </w:p>
    <w:p w:rsidR="00135219" w:rsidRPr="00135219" w:rsidRDefault="00135219" w:rsidP="00135219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Αριθμός Μαθητών περίπου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270-300</w:t>
      </w: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και 25 συνοδοί.</w:t>
      </w:r>
    </w:p>
    <w:p w:rsidR="00135219" w:rsidRDefault="00135219" w:rsidP="00135219">
      <w:pPr>
        <w:spacing w:after="120" w:line="240" w:lineRule="auto"/>
        <w:ind w:left="360"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Προσφορά για μετακίνηση από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 3</w:t>
      </w:r>
      <w:r w:rsidRPr="0013521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ο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Γυμνάσιο  Ευόσμου    στο Θέατρο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Κολοσσαίον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Όλγας 150 </w:t>
      </w: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 επιστροφή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στο  χώρο  του  σχολείου.</w:t>
      </w:r>
    </w:p>
    <w:p w:rsidR="00135219" w:rsidRPr="00135219" w:rsidRDefault="00135219" w:rsidP="00135219">
      <w:pPr>
        <w:spacing w:after="120" w:line="240" w:lineRule="auto"/>
        <w:ind w:left="360"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Ημερομηνία  και ώρες αναχώρησης-επιστροφής: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Πέμπτη    30 Νοεμβρίου</w:t>
      </w: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 Η αναχώρηση από το Σχολείο έχει προγραμματιστεί για τις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09.00</w:t>
      </w: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13521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πμ</w:t>
      </w:r>
      <w:proofErr w:type="spellEnd"/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η άφιξη πίσω στο Σχολείο έως τις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13.30</w:t>
      </w:r>
      <w:r w:rsidRPr="0013521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proofErr w:type="spellStart"/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ιπου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35219" w:rsidRPr="00135219" w:rsidRDefault="00135219" w:rsidP="00135219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proofErr w:type="spellStart"/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καταλληλότητας</w:t>
      </w:r>
      <w:proofErr w:type="spellEnd"/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ΚΤΕΟ, ζώνες ασφαλείας </w:t>
      </w:r>
      <w:proofErr w:type="spellStart"/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κλπ</w:t>
      </w:r>
      <w:proofErr w:type="spellEnd"/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135219" w:rsidRPr="00135219" w:rsidRDefault="00135219" w:rsidP="00135219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135219" w:rsidRPr="00135219" w:rsidRDefault="00135219" w:rsidP="00135219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135219" w:rsidRPr="00135219" w:rsidRDefault="00135219" w:rsidP="00135219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 </w:t>
      </w:r>
    </w:p>
    <w:p w:rsidR="00135219" w:rsidRPr="00135219" w:rsidRDefault="00135219" w:rsidP="00135219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Σχολείο διατηρεί το δικαίωμα για οποιαδήποτε περαιτέρω γραπτή διευκρίνιση όπως και το δικαίωμα ακύρωσης της εκδρομής λόγω μη συμπλήρωσης του </w:t>
      </w: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απαιτούμενου αριθμού μαθητών ή άλλης σοβαρής αιτίας, χωρίς αποζημίωση του Τουριστικού Γραφείου.</w:t>
      </w:r>
    </w:p>
    <w:p w:rsidR="00135219" w:rsidRPr="00135219" w:rsidRDefault="00135219" w:rsidP="00135219">
      <w:pPr>
        <w:numPr>
          <w:ilvl w:val="0"/>
          <w:numId w:val="1"/>
        </w:numPr>
        <w:spacing w:after="120" w:line="276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προσφορές θα ανοιχτούν παρουσία όσων ενδιαφερομένων επιθυμούν να παρευρεθούν, από την επιτροπή που θα συσταθεί με βάση την  </w:t>
      </w:r>
      <w:r w:rsidRPr="00135219">
        <w:rPr>
          <w:rFonts w:ascii="Arial" w:eastAsia="Times New Roman" w:hAnsi="Arial" w:cs="Arial"/>
          <w:sz w:val="20"/>
          <w:szCs w:val="20"/>
          <w:u w:val="single"/>
          <w:lang w:eastAsia="el-GR"/>
        </w:rPr>
        <w:t>Υ.Α.: 33120/ΓΔ4/2802-2017 (ΦΕΚ 681/</w:t>
      </w:r>
      <w:proofErr w:type="spellStart"/>
      <w:r w:rsidRPr="00135219">
        <w:rPr>
          <w:rFonts w:ascii="Arial" w:eastAsia="Times New Roman" w:hAnsi="Arial" w:cs="Arial"/>
          <w:sz w:val="20"/>
          <w:szCs w:val="20"/>
          <w:u w:val="single"/>
          <w:lang w:eastAsia="el-GR"/>
        </w:rPr>
        <w:t>τ.Βʼ</w:t>
      </w:r>
      <w:proofErr w:type="spellEnd"/>
      <w:r w:rsidRPr="00135219">
        <w:rPr>
          <w:rFonts w:ascii="Arial" w:eastAsia="Times New Roman" w:hAnsi="Arial" w:cs="Arial"/>
          <w:sz w:val="20"/>
          <w:szCs w:val="20"/>
          <w:u w:val="single"/>
          <w:lang w:eastAsia="el-GR"/>
        </w:rPr>
        <w:t>/06-03-2017)</w:t>
      </w: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F824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Παρασκευή</w:t>
      </w:r>
      <w:bookmarkStart w:id="0" w:name="_GoBack"/>
      <w:bookmarkEnd w:id="0"/>
      <w:r w:rsidR="00F8246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24</w:t>
      </w:r>
      <w:r w:rsidRPr="00135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11</w:t>
      </w:r>
      <w:r w:rsidRPr="00135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/2017</w:t>
      </w:r>
      <w:r w:rsidRPr="00135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, και ώρα </w:t>
      </w:r>
      <w:r w:rsidRPr="001352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11:00</w:t>
      </w:r>
      <w:r w:rsidRPr="001352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135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π.μ.</w:t>
      </w:r>
      <w:r w:rsidRPr="0013521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l-GR"/>
        </w:rPr>
        <w:t> </w:t>
      </w:r>
      <w:r w:rsidRPr="00135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στο γραφείο της Διευθύντριας  του 3ου Γυμνασίου</w:t>
      </w:r>
      <w:r w:rsidRPr="0013521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</w:t>
      </w:r>
    </w:p>
    <w:p w:rsidR="00135219" w:rsidRPr="00135219" w:rsidRDefault="00135219" w:rsidP="00135219">
      <w:pPr>
        <w:spacing w:after="120" w:line="276" w:lineRule="auto"/>
        <w:ind w:left="360"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35219" w:rsidRPr="00135219" w:rsidRDefault="00135219" w:rsidP="00135219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center" w:tblpY="-33"/>
        <w:tblW w:w="2268" w:type="dxa"/>
        <w:tblLook w:val="01E0" w:firstRow="1" w:lastRow="1" w:firstColumn="1" w:lastColumn="1" w:noHBand="0" w:noVBand="0"/>
      </w:tblPr>
      <w:tblGrid>
        <w:gridCol w:w="2268"/>
      </w:tblGrid>
      <w:tr w:rsidR="00135219" w:rsidRPr="00135219" w:rsidTr="00ED0CEF">
        <w:trPr>
          <w:trHeight w:val="366"/>
        </w:trPr>
        <w:tc>
          <w:tcPr>
            <w:tcW w:w="2268" w:type="dxa"/>
          </w:tcPr>
          <w:p w:rsidR="00135219" w:rsidRPr="00135219" w:rsidRDefault="00135219" w:rsidP="00135219">
            <w:pPr>
              <w:spacing w:after="120" w:line="240" w:lineRule="auto"/>
              <w:rPr>
                <w:rFonts w:ascii="Arial" w:eastAsia="Times New Roman" w:hAnsi="Arial" w:cs="Arial"/>
                <w:lang w:eastAsia="el-GR"/>
              </w:rPr>
            </w:pPr>
            <w:r w:rsidRPr="00135219">
              <w:rPr>
                <w:rFonts w:ascii="Arial" w:eastAsia="Times New Roman" w:hAnsi="Arial" w:cs="Arial"/>
                <w:lang w:eastAsia="el-GR"/>
              </w:rPr>
              <w:t xml:space="preserve">Η  Διευθύντρια </w:t>
            </w:r>
          </w:p>
          <w:p w:rsidR="00135219" w:rsidRPr="00135219" w:rsidRDefault="00135219" w:rsidP="00135219">
            <w:pPr>
              <w:spacing w:after="12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135219" w:rsidRPr="00135219" w:rsidRDefault="00135219" w:rsidP="00135219">
            <w:pPr>
              <w:spacing w:after="120" w:line="240" w:lineRule="auto"/>
              <w:rPr>
                <w:rFonts w:ascii="Arial" w:eastAsia="Times New Roman" w:hAnsi="Arial" w:cs="Arial"/>
                <w:lang w:eastAsia="el-GR"/>
              </w:rPr>
            </w:pPr>
            <w:r w:rsidRPr="00135219">
              <w:rPr>
                <w:rFonts w:ascii="Arial" w:eastAsia="Times New Roman" w:hAnsi="Arial" w:cs="Arial"/>
                <w:lang w:eastAsia="el-GR"/>
              </w:rPr>
              <w:t xml:space="preserve">Μαγδαληνή  </w:t>
            </w:r>
            <w:proofErr w:type="spellStart"/>
            <w:r w:rsidRPr="00135219">
              <w:rPr>
                <w:rFonts w:ascii="Arial" w:eastAsia="Times New Roman" w:hAnsi="Arial" w:cs="Arial"/>
                <w:lang w:eastAsia="el-GR"/>
              </w:rPr>
              <w:t>Τσιόνκη</w:t>
            </w:r>
            <w:proofErr w:type="spellEnd"/>
          </w:p>
        </w:tc>
      </w:tr>
    </w:tbl>
    <w:p w:rsidR="00135219" w:rsidRPr="00135219" w:rsidRDefault="00135219" w:rsidP="001352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135219" w:rsidRPr="00135219" w:rsidRDefault="00135219" w:rsidP="001352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135219" w:rsidRPr="00135219" w:rsidRDefault="00135219" w:rsidP="001352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135219" w:rsidRPr="00135219" w:rsidRDefault="00135219" w:rsidP="00135219">
      <w:pPr>
        <w:tabs>
          <w:tab w:val="left" w:pos="5133"/>
          <w:tab w:val="left" w:pos="53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CF6B5E" w:rsidRDefault="00CF6B5E"/>
    <w:sectPr w:rsidR="00CF6B5E" w:rsidSect="000B67A2">
      <w:headerReference w:type="default" r:id="rId8"/>
      <w:footerReference w:type="default" r:id="rId9"/>
      <w:pgSz w:w="11906" w:h="16838" w:code="9"/>
      <w:pgMar w:top="851" w:right="1134" w:bottom="1134" w:left="1418" w:header="567" w:footer="1021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59" w:rsidRDefault="00A44159">
      <w:pPr>
        <w:spacing w:after="0" w:line="240" w:lineRule="auto"/>
      </w:pPr>
      <w:r>
        <w:separator/>
      </w:r>
    </w:p>
  </w:endnote>
  <w:endnote w:type="continuationSeparator" w:id="0">
    <w:p w:rsidR="00A44159" w:rsidRDefault="00A4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DF" w:rsidRPr="00EE0ADF" w:rsidRDefault="00A44159" w:rsidP="00CC5EBE">
    <w:pPr>
      <w:pStyle w:val="a4"/>
      <w:pBdr>
        <w:top w:val="dotted" w:sz="4" w:space="1" w:color="auto"/>
      </w:pBdr>
      <w:tabs>
        <w:tab w:val="clear" w:pos="4153"/>
        <w:tab w:val="clear" w:pos="8306"/>
        <w:tab w:val="center" w:pos="4650"/>
        <w:tab w:val="right" w:pos="915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59" w:rsidRDefault="00A44159">
      <w:pPr>
        <w:spacing w:after="0" w:line="240" w:lineRule="auto"/>
      </w:pPr>
      <w:r>
        <w:separator/>
      </w:r>
    </w:p>
  </w:footnote>
  <w:footnote w:type="continuationSeparator" w:id="0">
    <w:p w:rsidR="00A44159" w:rsidRDefault="00A4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A2" w:rsidRDefault="00A44159">
    <w:pPr>
      <w:pStyle w:val="a3"/>
    </w:pPr>
  </w:p>
  <w:tbl>
    <w:tblPr>
      <w:tblW w:w="0" w:type="auto"/>
      <w:tblLook w:val="01E0" w:firstRow="1" w:lastRow="1" w:firstColumn="1" w:lastColumn="1" w:noHBand="0" w:noVBand="0"/>
    </w:tblPr>
    <w:tblGrid>
      <w:gridCol w:w="6130"/>
      <w:gridCol w:w="3224"/>
    </w:tblGrid>
    <w:tr w:rsidR="000B67A2" w:rsidRPr="00A13691" w:rsidTr="00A13691">
      <w:tc>
        <w:tcPr>
          <w:tcW w:w="6258" w:type="dxa"/>
        </w:tcPr>
        <w:p w:rsidR="000B67A2" w:rsidRDefault="00DE354A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80866A" wp14:editId="23B17E34">
                <wp:simplePos x="0" y="0"/>
                <wp:positionH relativeFrom="column">
                  <wp:posOffset>428625</wp:posOffset>
                </wp:positionH>
                <wp:positionV relativeFrom="paragraph">
                  <wp:posOffset>98425</wp:posOffset>
                </wp:positionV>
                <wp:extent cx="448310" cy="454025"/>
                <wp:effectExtent l="19050" t="0" r="889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B67A2" w:rsidRDefault="00A44159">
          <w:pPr>
            <w:pStyle w:val="a3"/>
          </w:pPr>
        </w:p>
        <w:p w:rsidR="000B67A2" w:rsidRDefault="00A44159">
          <w:pPr>
            <w:pStyle w:val="a3"/>
          </w:pPr>
        </w:p>
        <w:p w:rsidR="000B67A2" w:rsidRDefault="00A44159">
          <w:pPr>
            <w:pStyle w:val="a3"/>
          </w:pPr>
        </w:p>
        <w:p w:rsidR="000B67A2" w:rsidRPr="00A13691" w:rsidRDefault="00DE354A">
          <w:pPr>
            <w:pStyle w:val="a3"/>
            <w:rPr>
              <w:rFonts w:ascii="Arial" w:hAnsi="Arial" w:cs="Arial"/>
            </w:rPr>
          </w:pPr>
          <w:r w:rsidRPr="00A13691">
            <w:rPr>
              <w:rFonts w:ascii="Arial" w:hAnsi="Arial" w:cs="Arial"/>
            </w:rPr>
            <w:t>ΕΛΛΗΝΙΚΗ ΔΗΜΟΚΡΑΤΙΑ</w:t>
          </w:r>
        </w:p>
        <w:p w:rsidR="00855439" w:rsidRPr="00A13691" w:rsidRDefault="00DE354A" w:rsidP="000B67A2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ΥΠΟΥΡΓΕΙΟ ΠΑΙΔΕΙΑΣ  ΕΡΕΥΝΑΣ </w:t>
          </w:r>
          <w:r w:rsidRPr="00A13691">
            <w:rPr>
              <w:rFonts w:ascii="Arial" w:hAnsi="Arial" w:cs="Arial"/>
              <w:bCs/>
              <w:sz w:val="18"/>
              <w:szCs w:val="18"/>
            </w:rPr>
            <w:t>ΚΑΙ ΘΡΗΣΚΕΥΜΑΤΩΝ</w:t>
          </w:r>
        </w:p>
        <w:p w:rsidR="000B67A2" w:rsidRPr="00A13691" w:rsidRDefault="00DE354A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ΠΕΡΙΦΕΡΕΙΑΚΗ Δ/ΝΣΗ Π&amp;Δ. ΕΚΠ/ΣΗΣ </w:t>
          </w:r>
          <w:r>
            <w:rPr>
              <w:rFonts w:ascii="Arial" w:hAnsi="Arial" w:cs="Arial"/>
              <w:bCs/>
              <w:sz w:val="18"/>
              <w:szCs w:val="18"/>
            </w:rPr>
            <w:t>ΚΕΝΤ</w:t>
          </w:r>
          <w:r w:rsidRPr="00A13691">
            <w:rPr>
              <w:rFonts w:ascii="Arial" w:hAnsi="Arial" w:cs="Arial"/>
              <w:bCs/>
              <w:sz w:val="18"/>
              <w:szCs w:val="18"/>
            </w:rPr>
            <w:t>. ΜΑΚΕΔΟΝΙΑΣ</w:t>
          </w:r>
        </w:p>
        <w:p w:rsidR="000B67A2" w:rsidRPr="00A13691" w:rsidRDefault="00DE354A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Δ/ΝΣΗ Β/ΘΜΙΑΣ ΕΚΠ/ΣΗΣ </w:t>
          </w:r>
          <w:r>
            <w:rPr>
              <w:rFonts w:ascii="Arial" w:hAnsi="Arial" w:cs="Arial"/>
              <w:bCs/>
              <w:sz w:val="18"/>
              <w:szCs w:val="18"/>
            </w:rPr>
            <w:t>ΔΥΤ. ΘΕΣΣΑΛΟΝΙΚΗΣ</w:t>
          </w:r>
        </w:p>
        <w:p w:rsidR="00125F14" w:rsidRPr="00A13691" w:rsidRDefault="00DE354A" w:rsidP="00D05A33">
          <w:pPr>
            <w:pStyle w:val="a3"/>
            <w:spacing w:before="120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3</w:t>
          </w:r>
          <w:r w:rsidRPr="00D05A33">
            <w:rPr>
              <w:rFonts w:ascii="Arial" w:hAnsi="Arial" w:cs="Arial"/>
              <w:bCs/>
              <w:vertAlign w:val="superscript"/>
            </w:rPr>
            <w:t>ο</w:t>
          </w:r>
          <w:r>
            <w:rPr>
              <w:rFonts w:ascii="Arial" w:hAnsi="Arial" w:cs="Arial"/>
              <w:bCs/>
            </w:rPr>
            <w:t xml:space="preserve"> </w:t>
          </w:r>
          <w:r w:rsidRPr="00A13691">
            <w:rPr>
              <w:rFonts w:ascii="Arial" w:hAnsi="Arial" w:cs="Arial"/>
              <w:bCs/>
            </w:rPr>
            <w:t xml:space="preserve">  Γυμνάσιο </w:t>
          </w:r>
          <w:r>
            <w:rPr>
              <w:rFonts w:ascii="Arial" w:hAnsi="Arial" w:cs="Arial"/>
              <w:bCs/>
            </w:rPr>
            <w:t>Ευόσμου</w:t>
          </w:r>
        </w:p>
      </w:tc>
      <w:tc>
        <w:tcPr>
          <w:tcW w:w="3312" w:type="dxa"/>
        </w:tcPr>
        <w:p w:rsidR="000B67A2" w:rsidRPr="00A13691" w:rsidRDefault="00A44159">
          <w:pPr>
            <w:pStyle w:val="a3"/>
            <w:rPr>
              <w:lang w:val="en-GB"/>
            </w:rPr>
          </w:pPr>
        </w:p>
      </w:tc>
    </w:tr>
  </w:tbl>
  <w:p w:rsidR="000B67A2" w:rsidRPr="00125F14" w:rsidRDefault="00A44159">
    <w:pPr>
      <w:pStyle w:val="a3"/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030A6"/>
    <w:multiLevelType w:val="hybridMultilevel"/>
    <w:tmpl w:val="2ABCC5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EF"/>
    <w:rsid w:val="00135219"/>
    <w:rsid w:val="004213EF"/>
    <w:rsid w:val="00A44159"/>
    <w:rsid w:val="00CF6B5E"/>
    <w:rsid w:val="00DE354A"/>
    <w:rsid w:val="00F8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9D55"/>
  <w15:chartTrackingRefBased/>
  <w15:docId w15:val="{DD4214C3-AC45-4B07-A0E0-CC5D0EE8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52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rsid w:val="0013521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1352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rsid w:val="0013521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2017-11-09T11:26:00Z</dcterms:created>
  <dcterms:modified xsi:type="dcterms:W3CDTF">2017-11-20T07:47:00Z</dcterms:modified>
</cp:coreProperties>
</file>