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6584" w:rsidRPr="00B829E9" w:rsidRDefault="000C491A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-24.2pt;width:500.5pt;height:258.85pt;z-index:25165772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670"/>
                    <w:gridCol w:w="236"/>
                    <w:gridCol w:w="4187"/>
                  </w:tblGrid>
                  <w:tr w:rsidR="00FB6584" w:rsidRPr="00B829E9" w:rsidTr="00F86AD8">
                    <w:trPr>
                      <w:trHeight w:val="5104"/>
                    </w:trPr>
                    <w:tc>
                      <w:tcPr>
                        <w:tcW w:w="5670" w:type="dxa"/>
                        <w:shd w:val="clear" w:color="auto" w:fill="auto"/>
                      </w:tcPr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lang w:eastAsia="el-GR"/>
                          </w:rPr>
                        </w:pPr>
                      </w:p>
                      <w:p w:rsidR="00FB6584" w:rsidRDefault="00D44573">
                        <w:pPr>
                          <w:jc w:val="center"/>
                          <w:rPr>
                            <w:rFonts w:ascii="Bookman Old Style" w:hAnsi="Bookman Old Style" w:cs="Tahoma"/>
                          </w:rPr>
                        </w:pPr>
                        <w:r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571500" cy="548640"/>
                              <wp:effectExtent l="19050" t="0" r="0" b="0"/>
                              <wp:docPr id="1" name="Εικόνα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486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ΕΛΛΗΝΙΚΗ ΔΗΜΟΚΡΑΤΙΑ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eastAsia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ΥΠΟΥΡΓΕΙΟ ΠΑΙΔΕΙΑΣ, ΕΡΕΥΝΑΣ 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ΚΑΙ ΘΡΗΣΚΕΥΜΑΤΩΝ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ΠΕΡ/ΚΗ ΔΝΣΗ Π. &amp; Δ. ΕΚΠ/ΣΗΣ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ΚΕΝΤΡΙΚΗΣ ΜΑΚΕΔΟΝΙΑΣ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ΔΙΕΥΘΥΝΣΗ ΔΕΥΤΕΡΟΒΑΘΜΙΑΣ  </w:t>
                        </w: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  <w:lang w:val="en-US"/>
                          </w:rPr>
                          <w:t>E</w:t>
                        </w: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ΚΠΑΙΔΕΥΣΗΣ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ΔΥΤΙΚΗΣ ΘΕΣΣΑΛΟΝΙΚΗΣ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b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b/>
                            <w:sz w:val="22"/>
                            <w:szCs w:val="22"/>
                          </w:rPr>
                          <w:t xml:space="preserve"> 2 ΓΥΜΝΑΣΙΟ ΕΛΕΥΘΕΡΙΟΥ-ΚΟΡΔΕΛΙΟΥ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b/>
                          </w:rPr>
                        </w:pPr>
                      </w:p>
                      <w:p w:rsidR="00FB6584" w:rsidRPr="00491740" w:rsidRDefault="00FB6584">
                        <w:pP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Ταχ.Δ</w:t>
                        </w:r>
                        <w:proofErr w:type="spellEnd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/</w:t>
                        </w:r>
                        <w:proofErr w:type="spellStart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νση</w:t>
                        </w:r>
                        <w:proofErr w:type="spellEnd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:     </w:t>
                        </w:r>
                        <w:r w:rsidR="00491740" w:rsidRPr="007E37D0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25 </w:t>
                        </w:r>
                        <w:r w:rsidR="00491740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Μαρτίου 2</w:t>
                        </w:r>
                      </w:p>
                      <w:p w:rsidR="00FB6584" w:rsidRDefault="00FB6584">
                        <w:pP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Ταχ</w:t>
                        </w:r>
                        <w:proofErr w:type="spellEnd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Κώδ</w:t>
                        </w:r>
                        <w:proofErr w:type="spellEnd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.:      56334</w:t>
                        </w:r>
                      </w:p>
                      <w:p w:rsidR="00FB6584" w:rsidRPr="00491740" w:rsidRDefault="00FB6584">
                        <w:pP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Τηλέφωνο</w:t>
                        </w:r>
                        <w:r w:rsidRPr="00491740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:      2310 761800</w:t>
                        </w:r>
                      </w:p>
                      <w:p w:rsidR="00FB6584" w:rsidRDefault="00FB6584">
                        <w:pP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  <w:lang w:val="fr-FR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  <w:lang w:val="en-US"/>
                          </w:rPr>
                          <w:t>Fax</w:t>
                        </w:r>
                        <w:r w:rsidRPr="00491740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:               2310 761800</w:t>
                        </w:r>
                      </w:p>
                      <w:p w:rsidR="00FB6584" w:rsidRPr="00390FF6" w:rsidRDefault="00FB6584">
                        <w:pP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  <w:lang w:val="fr-FR"/>
                          </w:rPr>
                          <w:t>e</w:t>
                        </w:r>
                        <w:r w:rsidRPr="00390FF6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  <w:lang w:val="en-GB"/>
                          </w:rPr>
                          <w:t>-</w:t>
                        </w: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  <w:lang w:val="fr-FR"/>
                          </w:rPr>
                          <w:t>mail </w:t>
                        </w:r>
                        <w:r w:rsidRPr="00390FF6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  <w:lang w:val="en-GB"/>
                          </w:rPr>
                          <w:t xml:space="preserve">:          </w:t>
                        </w:r>
                        <w:hyperlink r:id="rId5" w:history="1"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mail</w:t>
                          </w:r>
                          <w:r w:rsidRPr="00390FF6"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GB"/>
                            </w:rPr>
                            <w:t>@2</w:t>
                          </w:r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gym</w:t>
                          </w:r>
                          <w:r w:rsidRPr="00390FF6"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GB"/>
                            </w:rPr>
                            <w:t>-</w:t>
                          </w:r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el</w:t>
                          </w:r>
                          <w:r w:rsidRPr="00390FF6"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GB"/>
                            </w:rPr>
                            <w:t>-</w:t>
                          </w:r>
                          <w:proofErr w:type="spellStart"/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kordel</w:t>
                          </w:r>
                          <w:proofErr w:type="spellEnd"/>
                          <w:r w:rsidRPr="00390FF6"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GB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thess</w:t>
                          </w:r>
                          <w:proofErr w:type="spellEnd"/>
                          <w:r w:rsidRPr="00390FF6"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GB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sch</w:t>
                          </w:r>
                          <w:proofErr w:type="spellEnd"/>
                          <w:r w:rsidRPr="00390FF6"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GB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gr</w:t>
                          </w:r>
                          <w:proofErr w:type="spellEnd"/>
                        </w:hyperlink>
                      </w:p>
                      <w:p w:rsidR="00FB6584" w:rsidRDefault="00FB6584">
                        <w:pPr>
                          <w:rPr>
                            <w:rFonts w:ascii="Bookman Old Style" w:hAnsi="Bookman Old Style" w:cs="Tahoma"/>
                            <w:lang w:val="en-US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Πληροφορίες: </w:t>
                        </w:r>
                        <w:proofErr w:type="spellStart"/>
                        <w:r w:rsidR="00B829E9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Σαχανά</w:t>
                        </w:r>
                        <w:proofErr w:type="spellEnd"/>
                        <w:r w:rsidR="00B829E9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 Ιφιγένεια</w:t>
                        </w:r>
                      </w:p>
                    </w:tc>
                    <w:tc>
                      <w:tcPr>
                        <w:tcW w:w="236" w:type="dxa"/>
                        <w:shd w:val="clear" w:color="auto" w:fill="auto"/>
                      </w:tcPr>
                      <w:p w:rsidR="00FB6584" w:rsidRDefault="00FB6584">
                        <w:pPr>
                          <w:snapToGrid w:val="0"/>
                          <w:rPr>
                            <w:rFonts w:ascii="Bookman Old Style" w:hAnsi="Bookman Old Style" w:cs="Tahoma"/>
                            <w:lang w:val="en-US"/>
                          </w:rPr>
                        </w:pPr>
                      </w:p>
                    </w:tc>
                    <w:tc>
                      <w:tcPr>
                        <w:tcW w:w="4187" w:type="dxa"/>
                        <w:shd w:val="clear" w:color="auto" w:fill="auto"/>
                      </w:tcPr>
                      <w:p w:rsidR="00FB6584" w:rsidRPr="00B829E9" w:rsidRDefault="00FB6584">
                        <w:pPr>
                          <w:snapToGrid w:val="0"/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 w:cs="Tahoma"/>
                            <w:b/>
                            <w:color w:val="000000"/>
                          </w:rPr>
                        </w:pPr>
                      </w:p>
                      <w:p w:rsidR="00F86AD8" w:rsidRDefault="00F86AD8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59352A" w:rsidRDefault="00DF3C0D">
                        <w:pPr>
                          <w:rPr>
                            <w:rFonts w:ascii="Bookman Old Style" w:hAnsi="Bookman Old Style" w:cs="Tahoma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Bookman Old Style" w:hAnsi="Bookman Old Style" w:cs="Tahoma"/>
                            <w:color w:val="000000"/>
                          </w:rPr>
                          <w:t xml:space="preserve">Κορδελιό, </w:t>
                        </w:r>
                        <w:r w:rsidR="0059352A">
                          <w:rPr>
                            <w:rFonts w:ascii="Bookman Old Style" w:hAnsi="Bookman Old Style" w:cs="Tahoma"/>
                            <w:color w:val="000000"/>
                            <w:lang w:val="en-US"/>
                          </w:rPr>
                          <w:t>02-02-2018</w:t>
                        </w: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59352A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  <w:lang w:val="en-US"/>
                          </w:rPr>
                        </w:pPr>
                        <w:proofErr w:type="spellStart"/>
                        <w:r w:rsidRPr="00B829E9">
                          <w:rPr>
                            <w:rFonts w:ascii="Bookman Old Style" w:hAnsi="Bookman Old Style" w:cs="Tahoma"/>
                            <w:color w:val="000000"/>
                          </w:rPr>
                          <w:t>Αριθμ</w:t>
                        </w:r>
                        <w:proofErr w:type="spellEnd"/>
                        <w:r w:rsidRPr="00B829E9">
                          <w:rPr>
                            <w:rFonts w:ascii="Bookman Old Style" w:hAnsi="Bookman Old Style" w:cs="Tahoma"/>
                            <w:color w:val="000000"/>
                          </w:rPr>
                          <w:t xml:space="preserve">. </w:t>
                        </w:r>
                        <w:proofErr w:type="spellStart"/>
                        <w:r w:rsidRPr="00B829E9">
                          <w:rPr>
                            <w:rFonts w:ascii="Bookman Old Style" w:hAnsi="Bookman Old Style" w:cs="Tahoma"/>
                            <w:color w:val="000000"/>
                          </w:rPr>
                          <w:t>Πρωτ</w:t>
                        </w:r>
                        <w:proofErr w:type="spellEnd"/>
                        <w:r w:rsidR="00D44573">
                          <w:rPr>
                            <w:rFonts w:ascii="Bookman Old Style" w:hAnsi="Bookman Old Style" w:cs="Tahoma"/>
                            <w:color w:val="000000"/>
                          </w:rPr>
                          <w:t xml:space="preserve">.: </w:t>
                        </w:r>
                        <w:r w:rsidR="0059352A">
                          <w:rPr>
                            <w:rFonts w:ascii="Bookman Old Style" w:hAnsi="Bookman Old Style" w:cs="Tahoma"/>
                            <w:color w:val="000000"/>
                            <w:lang w:val="en-US"/>
                          </w:rPr>
                          <w:t>583</w:t>
                        </w: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 w:cs="Tahoma"/>
                          </w:rPr>
                        </w:pP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 w:cs="Tahoma"/>
                          </w:rPr>
                        </w:pP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/>
                          </w:rPr>
                        </w:pPr>
                        <w:r w:rsidRPr="00B829E9">
                          <w:rPr>
                            <w:rFonts w:ascii="Bookman Old Style" w:hAnsi="Bookman Old Style"/>
                            <w:b/>
                          </w:rPr>
                          <w:t>ΠΡΟΣ: Δ/νση Β/</w:t>
                        </w:r>
                        <w:proofErr w:type="spellStart"/>
                        <w:r w:rsidRPr="00B829E9">
                          <w:rPr>
                            <w:rFonts w:ascii="Bookman Old Style" w:hAnsi="Bookman Old Style"/>
                            <w:b/>
                          </w:rPr>
                          <w:t>θμιας</w:t>
                        </w:r>
                        <w:proofErr w:type="spellEnd"/>
                        <w:r w:rsidRPr="00B829E9">
                          <w:rPr>
                            <w:rFonts w:ascii="Bookman Old Style" w:hAnsi="Bookman Old Style"/>
                            <w:b/>
                          </w:rPr>
                          <w:t xml:space="preserve"> Εκπ/σης</w:t>
                        </w:r>
                        <w:r w:rsidRPr="00B829E9">
                          <w:rPr>
                            <w:rFonts w:ascii="Bookman Old Style" w:hAnsi="Bookman Old Style"/>
                            <w:b/>
                          </w:rPr>
                          <w:br/>
                          <w:t xml:space="preserve">               Δυτικής Θεσσαλονίκης</w:t>
                        </w:r>
                        <w:r w:rsidRPr="00B829E9">
                          <w:rPr>
                            <w:rFonts w:ascii="Bookman Old Style" w:hAnsi="Bookman Old Style" w:cs="Tahoma"/>
                          </w:rPr>
                          <w:t xml:space="preserve">          </w:t>
                        </w:r>
                      </w:p>
                    </w:tc>
                  </w:tr>
                </w:tbl>
                <w:p w:rsidR="00FB6584" w:rsidRDefault="00FB6584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FB6584" w:rsidRPr="00B829E9" w:rsidRDefault="00FB6584">
      <w:pPr>
        <w:jc w:val="both"/>
        <w:rPr>
          <w:rFonts w:ascii="Bookman Old Style" w:hAnsi="Bookman Old Style" w:cs="Arial"/>
          <w:b/>
        </w:rPr>
      </w:pPr>
      <w:r w:rsidRPr="00B829E9">
        <w:rPr>
          <w:rFonts w:ascii="Bookman Old Style" w:hAnsi="Bookman Old Style" w:cs="Arial"/>
          <w:b/>
        </w:rPr>
        <w:t xml:space="preserve">ΘΕΜΑ: «ΠΡΟΣΚΛΗΣΗ ΕΚΔΗΛΩΣΗΣ ΕΝΔΙΑΦΕΡΟΝΤΟΣ ΓΙΑ ΥΠΟΒΟΛΗ ΟΙΚΟΝΟΜΙΚΩΝ ΠΡΟΣΦΟΡΩΝ </w:t>
      </w:r>
      <w:r w:rsidR="00732436">
        <w:rPr>
          <w:rFonts w:ascii="Bookman Old Style" w:hAnsi="Bookman Old Style" w:cs="Arial"/>
          <w:b/>
        </w:rPr>
        <w:t>ΕΚΠΑΙΔΕΥΤΙΚΗΣ ΕΠΙΣΚΕΨΗΣ</w:t>
      </w:r>
      <w:r w:rsidRPr="00B829E9">
        <w:rPr>
          <w:rFonts w:ascii="Bookman Old Style" w:hAnsi="Bookman Old Style" w:cs="Arial"/>
          <w:b/>
        </w:rPr>
        <w:t>»</w:t>
      </w:r>
    </w:p>
    <w:p w:rsidR="00FB6584" w:rsidRPr="00D66E65" w:rsidRDefault="00FB6584">
      <w:pPr>
        <w:jc w:val="both"/>
        <w:rPr>
          <w:rFonts w:ascii="Bookman Old Style" w:hAnsi="Bookman Old Style"/>
          <w:b/>
        </w:rPr>
      </w:pPr>
      <w:r w:rsidRPr="00D66E65">
        <w:rPr>
          <w:rFonts w:ascii="Bookman Old Style" w:hAnsi="Bookman Old Style" w:cs="Arial"/>
          <w:b/>
        </w:rPr>
        <w:t xml:space="preserve">ΣΧΕΤ:    Υ.Α. </w:t>
      </w:r>
      <w:proofErr w:type="spellStart"/>
      <w:r w:rsidR="00D66E65" w:rsidRPr="00D66E65">
        <w:rPr>
          <w:rFonts w:ascii="Bookman Old Style" w:hAnsi="Bookman Old Style" w:cs="MyriadPro-Regular"/>
          <w:b/>
          <w:lang w:eastAsia="el-GR"/>
        </w:rPr>
        <w:t>Αριθμ</w:t>
      </w:r>
      <w:proofErr w:type="spellEnd"/>
      <w:r w:rsidR="00D66E65" w:rsidRPr="00D66E65">
        <w:rPr>
          <w:rFonts w:ascii="Bookman Old Style" w:hAnsi="Bookman Old Style" w:cs="MyriadPro-Regular"/>
          <w:b/>
          <w:lang w:eastAsia="el-GR"/>
        </w:rPr>
        <w:t>. 33120/ΓΔ4/06-03-2017/Υπ. Παιδείας (ΦΕΚ 681/2017)</w:t>
      </w:r>
    </w:p>
    <w:p w:rsidR="00FB6584" w:rsidRPr="00B829E9" w:rsidRDefault="00B829E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Η διευθύντρια</w:t>
      </w:r>
      <w:r w:rsidR="00FB6584" w:rsidRPr="00B829E9">
        <w:rPr>
          <w:rFonts w:ascii="Bookman Old Style" w:hAnsi="Bookman Old Style"/>
        </w:rPr>
        <w:t xml:space="preserve"> του 2ου Γυμνασίου Ελευθερίου-Κορδελιού, </w:t>
      </w:r>
      <w:proofErr w:type="spellStart"/>
      <w:r>
        <w:rPr>
          <w:rFonts w:ascii="Bookman Old Style" w:hAnsi="Bookman Old Style"/>
        </w:rPr>
        <w:t>Σαχανά</w:t>
      </w:r>
      <w:proofErr w:type="spellEnd"/>
      <w:r>
        <w:rPr>
          <w:rFonts w:ascii="Bookman Old Style" w:hAnsi="Bookman Old Style"/>
        </w:rPr>
        <w:t xml:space="preserve"> Ιφιγένεια</w:t>
      </w:r>
      <w:r w:rsidR="00FB6584" w:rsidRPr="00B829E9">
        <w:rPr>
          <w:rFonts w:ascii="Bookman Old Style" w:hAnsi="Bookman Old Style"/>
        </w:rPr>
        <w:t xml:space="preserve">, προκηρύσσει διαγωνισμό για τη διοργάνωση </w:t>
      </w:r>
      <w:r w:rsidR="00732436">
        <w:rPr>
          <w:rFonts w:ascii="Bookman Old Style" w:hAnsi="Bookman Old Style"/>
        </w:rPr>
        <w:t xml:space="preserve">εκπαιδευτικής επίσκεψης </w:t>
      </w:r>
      <w:r w:rsidR="00FB6584" w:rsidRPr="00B829E9">
        <w:rPr>
          <w:rFonts w:ascii="Bookman Old Style" w:hAnsi="Bookman Old Style"/>
        </w:rPr>
        <w:t xml:space="preserve">μαθητών της </w:t>
      </w:r>
      <w:r w:rsidR="00877AB8">
        <w:rPr>
          <w:rFonts w:ascii="Bookman Old Style" w:hAnsi="Bookman Old Style"/>
        </w:rPr>
        <w:t xml:space="preserve">Α, Β, </w:t>
      </w:r>
      <w:r w:rsidR="00FB6584" w:rsidRPr="00B829E9">
        <w:rPr>
          <w:rFonts w:ascii="Bookman Old Style" w:hAnsi="Bookman Old Style"/>
        </w:rPr>
        <w:t xml:space="preserve">Γ΄ Γυμνασίου </w:t>
      </w:r>
      <w:r w:rsidR="006D2F82">
        <w:rPr>
          <w:rFonts w:ascii="Bookman Old Style" w:hAnsi="Bookman Old Style"/>
        </w:rPr>
        <w:t>σ</w:t>
      </w:r>
      <w:r w:rsidR="00C858E8" w:rsidRPr="00B829E9">
        <w:rPr>
          <w:rFonts w:ascii="Bookman Old Style" w:hAnsi="Bookman Old Style"/>
        </w:rPr>
        <w:t>τ</w:t>
      </w:r>
      <w:r w:rsidR="00DA0A0F">
        <w:rPr>
          <w:rFonts w:ascii="Bookman Old Style" w:hAnsi="Bookman Old Style"/>
        </w:rPr>
        <w:t>α Μετέωρα</w:t>
      </w:r>
      <w:r w:rsidR="00CB0ED6">
        <w:rPr>
          <w:rFonts w:ascii="Bookman Old Style" w:hAnsi="Bookman Old Style"/>
        </w:rPr>
        <w:t>,</w:t>
      </w:r>
      <w:r w:rsidR="00DA0A0F">
        <w:rPr>
          <w:rFonts w:ascii="Bookman Old Style" w:hAnsi="Bookman Old Style"/>
        </w:rPr>
        <w:t xml:space="preserve"> τους Δελφούς</w:t>
      </w:r>
      <w:r w:rsidR="00CB0ED6">
        <w:rPr>
          <w:rFonts w:ascii="Bookman Old Style" w:hAnsi="Bookman Old Style"/>
        </w:rPr>
        <w:t xml:space="preserve"> και τον Βόλο</w:t>
      </w:r>
      <w:r w:rsidR="005F5E04" w:rsidRPr="00B829E9">
        <w:rPr>
          <w:rFonts w:ascii="Bookman Old Style" w:hAnsi="Bookman Old Style"/>
        </w:rPr>
        <w:t xml:space="preserve">, στο πλαίσιο </w:t>
      </w:r>
      <w:r w:rsidR="00877AB8">
        <w:rPr>
          <w:rFonts w:ascii="Bookman Old Style" w:hAnsi="Bookman Old Style"/>
        </w:rPr>
        <w:t>περιβαλλοντικού και πολιτιστικού προγράμματος</w:t>
      </w:r>
      <w:r w:rsidR="00FB6584" w:rsidRPr="00B829E9">
        <w:rPr>
          <w:rFonts w:ascii="Bookman Old Style" w:hAnsi="Bookman Old Style"/>
        </w:rPr>
        <w:t>. Δικαίωμα συμμετοχής έχουν, σύμφωνα με το νόμο, μόνον ταξιδιωτικά γραφεία που διαθέτουν ισχύουσα άδεια λειτουργίας από τον ΕΟΤ.</w:t>
      </w:r>
    </w:p>
    <w:p w:rsidR="00FB6584" w:rsidRPr="00B829E9" w:rsidRDefault="00FB6584">
      <w:pPr>
        <w:rPr>
          <w:rFonts w:ascii="Bookman Old Style" w:hAnsi="Bookman Old Style"/>
          <w:b/>
        </w:rPr>
      </w:pP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  <w:u w:val="single"/>
        </w:rPr>
        <w:t>Στοιχεία Εκδρομής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Τόπος</w:t>
      </w:r>
      <w:r w:rsidRPr="00B829E9">
        <w:rPr>
          <w:rFonts w:ascii="Bookman Old Style" w:hAnsi="Bookman Old Style"/>
        </w:rPr>
        <w:t xml:space="preserve">: </w:t>
      </w:r>
      <w:r w:rsidR="00DA0A0F">
        <w:rPr>
          <w:rFonts w:ascii="Bookman Old Style" w:hAnsi="Bookman Old Style"/>
        </w:rPr>
        <w:t>Μετέωρα και Δελφοί</w:t>
      </w:r>
      <w:r w:rsidR="000E6433">
        <w:rPr>
          <w:rFonts w:ascii="Bookman Old Style" w:hAnsi="Bookman Old Style"/>
        </w:rPr>
        <w:t xml:space="preserve"> 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Χρόνος</w:t>
      </w:r>
      <w:r w:rsidRPr="00B829E9">
        <w:rPr>
          <w:rFonts w:ascii="Bookman Old Style" w:hAnsi="Bookman Old Style"/>
        </w:rPr>
        <w:t xml:space="preserve">: </w:t>
      </w:r>
      <w:r w:rsidR="00573517" w:rsidRPr="00573517">
        <w:rPr>
          <w:rFonts w:ascii="Bookman Old Style" w:hAnsi="Bookman Old Style"/>
        </w:rPr>
        <w:t>2</w:t>
      </w:r>
      <w:r w:rsidR="00980D64" w:rsidRPr="00980D64">
        <w:rPr>
          <w:rFonts w:ascii="Bookman Old Style" w:hAnsi="Bookman Old Style"/>
        </w:rPr>
        <w:t>2</w:t>
      </w:r>
      <w:r w:rsidR="00C858E8" w:rsidRPr="00B829E9">
        <w:rPr>
          <w:rFonts w:ascii="Bookman Old Style" w:hAnsi="Bookman Old Style"/>
        </w:rPr>
        <w:t xml:space="preserve"> </w:t>
      </w:r>
      <w:r w:rsidR="00877AB8">
        <w:rPr>
          <w:rFonts w:ascii="Bookman Old Style" w:hAnsi="Bookman Old Style"/>
        </w:rPr>
        <w:t>Μαρτίου</w:t>
      </w:r>
      <w:r w:rsidR="00C858E8" w:rsidRPr="00B829E9">
        <w:rPr>
          <w:rFonts w:ascii="Bookman Old Style" w:hAnsi="Bookman Old Style"/>
        </w:rPr>
        <w:t xml:space="preserve"> 201</w:t>
      </w:r>
      <w:r w:rsidR="001E6D01">
        <w:rPr>
          <w:rFonts w:ascii="Bookman Old Style" w:hAnsi="Bookman Old Style"/>
        </w:rPr>
        <w:t>8</w:t>
      </w:r>
      <w:r w:rsidR="00C858E8" w:rsidRPr="00B829E9">
        <w:rPr>
          <w:rFonts w:ascii="Bookman Old Style" w:hAnsi="Bookman Old Style"/>
        </w:rPr>
        <w:t xml:space="preserve"> – </w:t>
      </w:r>
      <w:r w:rsidR="00980D64" w:rsidRPr="00980D64">
        <w:rPr>
          <w:rFonts w:ascii="Bookman Old Style" w:hAnsi="Bookman Old Style"/>
        </w:rPr>
        <w:t>24</w:t>
      </w:r>
      <w:r w:rsidR="00C858E8" w:rsidRPr="00B829E9">
        <w:rPr>
          <w:rFonts w:ascii="Bookman Old Style" w:hAnsi="Bookman Old Style"/>
        </w:rPr>
        <w:t xml:space="preserve"> </w:t>
      </w:r>
      <w:r w:rsidR="00877AB8">
        <w:rPr>
          <w:rFonts w:ascii="Bookman Old Style" w:hAnsi="Bookman Old Style"/>
        </w:rPr>
        <w:t>Μαρτίου</w:t>
      </w:r>
      <w:r w:rsidR="00C858E8" w:rsidRPr="00B829E9">
        <w:rPr>
          <w:rFonts w:ascii="Bookman Old Style" w:hAnsi="Bookman Old Style"/>
        </w:rPr>
        <w:t xml:space="preserve"> 201</w:t>
      </w:r>
      <w:r w:rsidR="001E6D01">
        <w:rPr>
          <w:rFonts w:ascii="Bookman Old Style" w:hAnsi="Bookman Old Style"/>
        </w:rPr>
        <w:t>8</w:t>
      </w:r>
      <w:r w:rsidRPr="00B829E9">
        <w:rPr>
          <w:rFonts w:ascii="Bookman Old Style" w:hAnsi="Bookman Old Style"/>
        </w:rPr>
        <w:t>.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Διάρκεια</w:t>
      </w:r>
      <w:r w:rsidRPr="00B829E9">
        <w:rPr>
          <w:rFonts w:ascii="Bookman Old Style" w:hAnsi="Bookman Old Style"/>
        </w:rPr>
        <w:t xml:space="preserve">: </w:t>
      </w:r>
      <w:r w:rsidR="000E6433">
        <w:rPr>
          <w:rFonts w:ascii="Bookman Old Style" w:hAnsi="Bookman Old Style"/>
        </w:rPr>
        <w:t xml:space="preserve">Τρεις </w:t>
      </w:r>
      <w:r w:rsidR="001E6D01">
        <w:rPr>
          <w:rFonts w:ascii="Bookman Old Style" w:hAnsi="Bookman Old Style"/>
        </w:rPr>
        <w:t>(</w:t>
      </w:r>
      <w:r w:rsidR="000E6433">
        <w:rPr>
          <w:rFonts w:ascii="Bookman Old Style" w:hAnsi="Bookman Old Style"/>
        </w:rPr>
        <w:t>3</w:t>
      </w:r>
      <w:r w:rsidRPr="00B829E9">
        <w:rPr>
          <w:rFonts w:ascii="Bookman Old Style" w:hAnsi="Bookman Old Style"/>
        </w:rPr>
        <w:t>) ημέρες –</w:t>
      </w:r>
      <w:r w:rsidR="00877AB8">
        <w:rPr>
          <w:rFonts w:ascii="Bookman Old Style" w:hAnsi="Bookman Old Style"/>
        </w:rPr>
        <w:t xml:space="preserve"> </w:t>
      </w:r>
      <w:r w:rsidR="000E6433">
        <w:rPr>
          <w:rFonts w:ascii="Bookman Old Style" w:hAnsi="Bookman Old Style"/>
        </w:rPr>
        <w:t>Δύο</w:t>
      </w:r>
      <w:r w:rsidR="001E6D01">
        <w:rPr>
          <w:rFonts w:ascii="Bookman Old Style" w:hAnsi="Bookman Old Style"/>
        </w:rPr>
        <w:t xml:space="preserve"> (</w:t>
      </w:r>
      <w:r w:rsidR="000E6433">
        <w:rPr>
          <w:rFonts w:ascii="Bookman Old Style" w:hAnsi="Bookman Old Style"/>
        </w:rPr>
        <w:t>2</w:t>
      </w:r>
      <w:r w:rsidRPr="00B829E9">
        <w:rPr>
          <w:rFonts w:ascii="Bookman Old Style" w:hAnsi="Bookman Old Style"/>
        </w:rPr>
        <w:t>) διανυκτερεύσεις.</w:t>
      </w:r>
    </w:p>
    <w:p w:rsidR="00FB6584" w:rsidRPr="00B829E9" w:rsidRDefault="00FB6584">
      <w:pPr>
        <w:rPr>
          <w:rFonts w:ascii="Bookman Old Style" w:hAnsi="Bookman Old Style"/>
          <w:b/>
        </w:rPr>
      </w:pPr>
      <w:r w:rsidRPr="00B829E9">
        <w:rPr>
          <w:rFonts w:ascii="Bookman Old Style" w:hAnsi="Bookman Old Style"/>
          <w:b/>
        </w:rPr>
        <w:t>Συμμετέχοντες</w:t>
      </w:r>
      <w:r w:rsidRPr="00B829E9">
        <w:rPr>
          <w:rFonts w:ascii="Bookman Old Style" w:hAnsi="Bookman Old Style"/>
        </w:rPr>
        <w:t xml:space="preserve">: </w:t>
      </w:r>
      <w:r w:rsidR="000E6433">
        <w:rPr>
          <w:rFonts w:ascii="Bookman Old Style" w:hAnsi="Bookman Old Style"/>
        </w:rPr>
        <w:t>40 - 45</w:t>
      </w:r>
      <w:r w:rsidRPr="00B829E9">
        <w:rPr>
          <w:rFonts w:ascii="Bookman Old Style" w:hAnsi="Bookman Old Style"/>
        </w:rPr>
        <w:t xml:space="preserve"> μαθητές και </w:t>
      </w:r>
      <w:r w:rsidR="001E6D01">
        <w:rPr>
          <w:rFonts w:ascii="Bookman Old Style" w:hAnsi="Bookman Old Style"/>
        </w:rPr>
        <w:t>4</w:t>
      </w:r>
      <w:r w:rsidRPr="00B829E9">
        <w:rPr>
          <w:rFonts w:ascii="Bookman Old Style" w:hAnsi="Bookman Old Style"/>
        </w:rPr>
        <w:t xml:space="preserve"> συνοδοί Καθηγητές.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Μέσον</w:t>
      </w:r>
      <w:r w:rsidRPr="00B829E9">
        <w:rPr>
          <w:rFonts w:ascii="Bookman Old Style" w:hAnsi="Bookman Old Style"/>
        </w:rPr>
        <w:t xml:space="preserve">: Η μετακίνηση </w:t>
      </w:r>
      <w:r w:rsidR="000E6433">
        <w:rPr>
          <w:rFonts w:ascii="Bookman Old Style" w:hAnsi="Bookman Old Style"/>
        </w:rPr>
        <w:t xml:space="preserve">ΘΕΣΣΑΛΟΝΙΚΗ – ΜΕΤΕΩΡΑ – ΤΡΙΚΑΛΑ – ΚΑΡΔΙΤΣΑ – ΛΑΜΙΑ - ΔΕΛΦΟΙ – </w:t>
      </w:r>
      <w:r w:rsidR="00B866F3">
        <w:rPr>
          <w:rFonts w:ascii="Bookman Old Style" w:hAnsi="Bookman Old Style"/>
        </w:rPr>
        <w:t xml:space="preserve">ΒΟΛΟΣ </w:t>
      </w:r>
      <w:r w:rsidR="000E6433">
        <w:rPr>
          <w:rFonts w:ascii="Bookman Old Style" w:hAnsi="Bookman Old Style"/>
        </w:rPr>
        <w:t xml:space="preserve">ΘΕΣΣΑΛΟΝΙΚΗ </w:t>
      </w:r>
      <w:r w:rsidR="00491740" w:rsidRPr="00B829E9">
        <w:rPr>
          <w:rFonts w:ascii="Bookman Old Style" w:hAnsi="Bookman Old Style"/>
        </w:rPr>
        <w:t>θα γίν</w:t>
      </w:r>
      <w:r w:rsidR="000E6433">
        <w:rPr>
          <w:rFonts w:ascii="Bookman Old Style" w:hAnsi="Bookman Old Style"/>
        </w:rPr>
        <w:t xml:space="preserve">ει </w:t>
      </w:r>
      <w:r w:rsidR="00491740" w:rsidRPr="00B829E9">
        <w:rPr>
          <w:rFonts w:ascii="Bookman Old Style" w:hAnsi="Bookman Old Style"/>
        </w:rPr>
        <w:t>με</w:t>
      </w:r>
      <w:r w:rsidR="005F5E04" w:rsidRPr="00B829E9">
        <w:rPr>
          <w:rFonts w:ascii="Bookman Old Style" w:hAnsi="Bookman Old Style"/>
        </w:rPr>
        <w:t xml:space="preserve"> πούλμαν</w:t>
      </w:r>
      <w:r w:rsidR="00491740" w:rsidRPr="00B829E9">
        <w:rPr>
          <w:rFonts w:ascii="Bookman Old Style" w:hAnsi="Bookman Old Style"/>
        </w:rPr>
        <w:t xml:space="preserve"> .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Ξενοδοχείο</w:t>
      </w:r>
      <w:r w:rsidRPr="00B829E9">
        <w:rPr>
          <w:rFonts w:ascii="Bookman Old Style" w:hAnsi="Bookman Old Style"/>
        </w:rPr>
        <w:t xml:space="preserve">: Διαμονή σε ξενοδοχείο </w:t>
      </w:r>
      <w:r w:rsidR="00176375">
        <w:rPr>
          <w:rFonts w:ascii="Bookman Old Style" w:hAnsi="Bookman Old Style"/>
        </w:rPr>
        <w:t xml:space="preserve">3 ή </w:t>
      </w:r>
      <w:r w:rsidRPr="00B829E9">
        <w:rPr>
          <w:rFonts w:ascii="Bookman Old Style" w:hAnsi="Bookman Old Style"/>
        </w:rPr>
        <w:t xml:space="preserve">4* . 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Δωμάτια</w:t>
      </w:r>
      <w:r w:rsidRPr="00B829E9">
        <w:rPr>
          <w:rFonts w:ascii="Bookman Old Style" w:hAnsi="Bookman Old Style"/>
        </w:rPr>
        <w:t>:</w:t>
      </w:r>
      <w:r w:rsidR="00AC3C7D" w:rsidRPr="00B829E9">
        <w:rPr>
          <w:rFonts w:ascii="Bookman Old Style" w:hAnsi="Bookman Old Style"/>
        </w:rPr>
        <w:t xml:space="preserve"> τρίκλινα</w:t>
      </w:r>
      <w:r w:rsidRPr="00B829E9">
        <w:rPr>
          <w:rFonts w:ascii="Bookman Old Style" w:hAnsi="Bookman Old Style"/>
        </w:rPr>
        <w:t xml:space="preserve"> (μαθητές) </w:t>
      </w:r>
      <w:r w:rsidR="00176375" w:rsidRPr="00B829E9">
        <w:rPr>
          <w:rFonts w:ascii="Bookman Old Style" w:hAnsi="Bookman Old Style"/>
        </w:rPr>
        <w:t xml:space="preserve">Δίκλινα </w:t>
      </w:r>
      <w:r w:rsidRPr="00B829E9">
        <w:rPr>
          <w:rFonts w:ascii="Bookman Old Style" w:hAnsi="Bookman Old Style"/>
        </w:rPr>
        <w:t>(Καθηγητές).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Διατροφή</w:t>
      </w:r>
      <w:r w:rsidRPr="00B829E9">
        <w:rPr>
          <w:rFonts w:ascii="Bookman Old Style" w:hAnsi="Bookman Old Style"/>
        </w:rPr>
        <w:t>: Ημιδιατροφή σε μπουφέ</w:t>
      </w:r>
      <w:r w:rsidR="00AC3C7D" w:rsidRPr="00B829E9">
        <w:rPr>
          <w:rFonts w:ascii="Bookman Old Style" w:hAnsi="Bookman Old Style"/>
        </w:rPr>
        <w:t xml:space="preserve"> </w:t>
      </w:r>
      <w:r w:rsidR="006D60F8">
        <w:rPr>
          <w:rFonts w:ascii="Bookman Old Style" w:hAnsi="Bookman Old Style"/>
        </w:rPr>
        <w:t xml:space="preserve">(πρωινό </w:t>
      </w:r>
      <w:r w:rsidR="00AC3C7D" w:rsidRPr="00B829E9">
        <w:rPr>
          <w:rFonts w:ascii="Bookman Old Style" w:hAnsi="Bookman Old Style"/>
        </w:rPr>
        <w:t xml:space="preserve">και </w:t>
      </w:r>
      <w:r w:rsidR="00F86AD8">
        <w:rPr>
          <w:rFonts w:ascii="Bookman Old Style" w:hAnsi="Bookman Old Style"/>
        </w:rPr>
        <w:t>μεσημεριανό ή βραδινό</w:t>
      </w:r>
      <w:r w:rsidR="006D60F8">
        <w:rPr>
          <w:rFonts w:ascii="Bookman Old Style" w:hAnsi="Bookman Old Style"/>
        </w:rPr>
        <w:t>)</w:t>
      </w:r>
      <w:r w:rsidR="00AC3C7D" w:rsidRPr="00B829E9">
        <w:rPr>
          <w:rFonts w:ascii="Bookman Old Style" w:hAnsi="Bookman Old Style"/>
        </w:rPr>
        <w:t>.</w:t>
      </w:r>
    </w:p>
    <w:p w:rsidR="00877AB8" w:rsidRPr="003E13DB" w:rsidRDefault="00FB6584" w:rsidP="00BA1208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  <w:b/>
        </w:rPr>
        <w:t>Πρόγραμμα επισκέψεων</w:t>
      </w:r>
      <w:r w:rsidRPr="00B829E9">
        <w:rPr>
          <w:rFonts w:ascii="Bookman Old Style" w:hAnsi="Bookman Old Style"/>
        </w:rPr>
        <w:t>:</w:t>
      </w:r>
      <w:r w:rsidR="006D7DDF">
        <w:rPr>
          <w:rFonts w:ascii="Bookman Old Style" w:hAnsi="Bookman Old Style"/>
        </w:rPr>
        <w:t>.</w:t>
      </w:r>
      <w:r w:rsidR="00B866F3">
        <w:rPr>
          <w:rFonts w:ascii="Bookman Old Style" w:hAnsi="Bookman Old Style"/>
        </w:rPr>
        <w:t>1</w:t>
      </w:r>
      <w:r w:rsidR="00B866F3">
        <w:rPr>
          <w:rFonts w:ascii="Bookman Old Style" w:hAnsi="Bookman Old Style"/>
          <w:vertAlign w:val="superscript"/>
        </w:rPr>
        <w:t xml:space="preserve">η </w:t>
      </w:r>
      <w:r w:rsidR="00B866F3">
        <w:rPr>
          <w:rFonts w:ascii="Bookman Old Style" w:hAnsi="Bookman Old Style"/>
        </w:rPr>
        <w:t>μέρα, Μετέωρα, Τρίκαλα</w:t>
      </w:r>
      <w:r w:rsidR="00CB0ED6">
        <w:rPr>
          <w:rFonts w:ascii="Bookman Old Style" w:hAnsi="Bookman Old Style"/>
        </w:rPr>
        <w:t xml:space="preserve"> (</w:t>
      </w:r>
      <w:r w:rsidR="00CB0ED6" w:rsidRPr="00CB0ED6">
        <w:rPr>
          <w:rFonts w:ascii="Bookman Old Style" w:hAnsi="Bookman Old Style"/>
          <w:b/>
          <w:bCs/>
        </w:rPr>
        <w:t xml:space="preserve">Μύλος </w:t>
      </w:r>
      <w:proofErr w:type="spellStart"/>
      <w:r w:rsidR="00CB0ED6" w:rsidRPr="00CB0ED6">
        <w:rPr>
          <w:rFonts w:ascii="Bookman Old Style" w:hAnsi="Bookman Old Style"/>
          <w:b/>
          <w:bCs/>
        </w:rPr>
        <w:t>Ματσοπούλου</w:t>
      </w:r>
      <w:proofErr w:type="spellEnd"/>
      <w:r w:rsidR="00CB0ED6" w:rsidRPr="00CB0ED6">
        <w:rPr>
          <w:rFonts w:ascii="Bookman Old Style" w:hAnsi="Bookman Old Style"/>
        </w:rPr>
        <w:t xml:space="preserve">, </w:t>
      </w:r>
      <w:proofErr w:type="spellStart"/>
      <w:r w:rsidR="00CB0ED6" w:rsidRPr="00CB0ED6">
        <w:rPr>
          <w:rFonts w:ascii="Bookman Old Style" w:hAnsi="Bookman Old Style"/>
          <w:b/>
          <w:bCs/>
        </w:rPr>
        <w:t>Κουρσούμ</w:t>
      </w:r>
      <w:proofErr w:type="spellEnd"/>
      <w:r w:rsidR="00CB0ED6" w:rsidRPr="00CB0ED6">
        <w:rPr>
          <w:rFonts w:ascii="Bookman Old Style" w:hAnsi="Bookman Old Style"/>
          <w:b/>
          <w:bCs/>
        </w:rPr>
        <w:t xml:space="preserve"> </w:t>
      </w:r>
      <w:proofErr w:type="spellStart"/>
      <w:r w:rsidR="00CB0ED6" w:rsidRPr="00CB0ED6">
        <w:rPr>
          <w:rFonts w:ascii="Bookman Old Style" w:hAnsi="Bookman Old Style"/>
          <w:b/>
          <w:bCs/>
        </w:rPr>
        <w:t>Τζαμί</w:t>
      </w:r>
      <w:r w:rsidR="00CB0ED6" w:rsidRPr="00CB0ED6">
        <w:rPr>
          <w:rFonts w:ascii="Bookman Old Style" w:hAnsi="Bookman Old Style"/>
        </w:rPr>
        <w:t>,</w:t>
      </w:r>
      <w:r w:rsidR="00CB0ED6" w:rsidRPr="00CB0ED6">
        <w:rPr>
          <w:rFonts w:ascii="Bookman Old Style" w:hAnsi="Bookman Old Style"/>
          <w:b/>
          <w:bCs/>
        </w:rPr>
        <w:t>Κέντρο</w:t>
      </w:r>
      <w:proofErr w:type="spellEnd"/>
      <w:r w:rsidR="00CB0ED6" w:rsidRPr="00CB0ED6">
        <w:rPr>
          <w:rFonts w:ascii="Bookman Old Style" w:hAnsi="Bookman Old Style"/>
          <w:b/>
          <w:bCs/>
        </w:rPr>
        <w:t xml:space="preserve"> Ιστορίας και Πολιτισμού «</w:t>
      </w:r>
      <w:proofErr w:type="spellStart"/>
      <w:r w:rsidR="00CB0ED6" w:rsidRPr="00CB0ED6">
        <w:rPr>
          <w:rFonts w:ascii="Bookman Old Style" w:hAnsi="Bookman Old Style"/>
          <w:b/>
          <w:bCs/>
        </w:rPr>
        <w:t>Κλιάφα</w:t>
      </w:r>
      <w:proofErr w:type="spellEnd"/>
      <w:r w:rsidR="00CB0ED6" w:rsidRPr="00CB0ED6">
        <w:rPr>
          <w:rFonts w:ascii="Bookman Old Style" w:hAnsi="Bookman Old Style"/>
          <w:b/>
          <w:bCs/>
        </w:rPr>
        <w:t>»</w:t>
      </w:r>
      <w:r w:rsidR="00B866F3">
        <w:rPr>
          <w:rFonts w:ascii="Bookman Old Style" w:hAnsi="Bookman Old Style"/>
        </w:rPr>
        <w:t>, Καρδίτσα (</w:t>
      </w:r>
      <w:r w:rsidR="00CB0ED6">
        <w:rPr>
          <w:rFonts w:ascii="Bookman Old Style" w:hAnsi="Bookman Old Style"/>
        </w:rPr>
        <w:t>διανυκτέρευση) 2</w:t>
      </w:r>
      <w:r w:rsidR="00CB0ED6" w:rsidRPr="00CB0ED6">
        <w:rPr>
          <w:rFonts w:ascii="Bookman Old Style" w:hAnsi="Bookman Old Style"/>
        </w:rPr>
        <w:t>η</w:t>
      </w:r>
      <w:r w:rsidR="00CB0ED6">
        <w:rPr>
          <w:rFonts w:ascii="Bookman Old Style" w:hAnsi="Bookman Old Style"/>
        </w:rPr>
        <w:t xml:space="preserve"> μέρα Δελφοί, Βόλος </w:t>
      </w:r>
      <w:r w:rsidR="00F878AF">
        <w:rPr>
          <w:rFonts w:ascii="Bookman Old Style" w:hAnsi="Bookman Old Style"/>
        </w:rPr>
        <w:t>(</w:t>
      </w:r>
      <w:r w:rsidR="00F878AF" w:rsidRPr="00F878AF">
        <w:rPr>
          <w:rFonts w:ascii="Bookman Old Style" w:hAnsi="Bookman Old Style"/>
          <w:b/>
        </w:rPr>
        <w:t>Σέσκλο, Διμήνι</w:t>
      </w:r>
      <w:r w:rsidR="00F878AF">
        <w:rPr>
          <w:rFonts w:ascii="Bookman Old Style" w:hAnsi="Bookman Old Style"/>
          <w:b/>
        </w:rPr>
        <w:t>)</w:t>
      </w:r>
      <w:r w:rsidR="00F878AF">
        <w:rPr>
          <w:rFonts w:ascii="Bookman Old Style" w:hAnsi="Bookman Old Style"/>
        </w:rPr>
        <w:t xml:space="preserve"> </w:t>
      </w:r>
      <w:r w:rsidR="00CB0ED6">
        <w:rPr>
          <w:rFonts w:ascii="Bookman Old Style" w:hAnsi="Bookman Old Style"/>
        </w:rPr>
        <w:t>(διανυκτέρευση) 3</w:t>
      </w:r>
      <w:r w:rsidR="00CB0ED6" w:rsidRPr="00CB0ED6">
        <w:rPr>
          <w:rFonts w:ascii="Bookman Old Style" w:hAnsi="Bookman Old Style"/>
        </w:rPr>
        <w:t>η</w:t>
      </w:r>
      <w:r w:rsidR="00CB0ED6">
        <w:rPr>
          <w:rFonts w:ascii="Bookman Old Style" w:hAnsi="Bookman Old Style"/>
        </w:rPr>
        <w:t xml:space="preserve"> μέρα </w:t>
      </w:r>
      <w:r w:rsidR="00F878AF">
        <w:rPr>
          <w:rFonts w:ascii="Bookman Old Style" w:hAnsi="Bookman Old Style"/>
        </w:rPr>
        <w:t>(</w:t>
      </w:r>
      <w:r w:rsidR="00F878AF" w:rsidRPr="00F878AF">
        <w:rPr>
          <w:rFonts w:ascii="Bookman Old Style" w:hAnsi="Bookman Old Style"/>
          <w:b/>
        </w:rPr>
        <w:t>Χωριά Π</w:t>
      </w:r>
      <w:r w:rsidR="00F878AF">
        <w:rPr>
          <w:rFonts w:ascii="Bookman Old Style" w:hAnsi="Bookman Old Style"/>
          <w:b/>
        </w:rPr>
        <w:t>η</w:t>
      </w:r>
      <w:r w:rsidR="00F878AF" w:rsidRPr="00F878AF">
        <w:rPr>
          <w:rFonts w:ascii="Bookman Old Style" w:hAnsi="Bookman Old Style"/>
          <w:b/>
        </w:rPr>
        <w:t>λ</w:t>
      </w:r>
      <w:r w:rsidR="00F878AF">
        <w:rPr>
          <w:rFonts w:ascii="Bookman Old Style" w:hAnsi="Bookman Old Style"/>
          <w:b/>
        </w:rPr>
        <w:t>ί</w:t>
      </w:r>
      <w:r w:rsidR="00F878AF" w:rsidRPr="00F878AF">
        <w:rPr>
          <w:rFonts w:ascii="Bookman Old Style" w:hAnsi="Bookman Old Style"/>
          <w:b/>
        </w:rPr>
        <w:t>ου</w:t>
      </w:r>
      <w:r w:rsidR="00F878AF">
        <w:rPr>
          <w:rFonts w:ascii="Bookman Old Style" w:hAnsi="Bookman Old Style"/>
        </w:rPr>
        <w:t>)</w:t>
      </w:r>
      <w:r w:rsidR="00F878AF" w:rsidRPr="00F878AF">
        <w:rPr>
          <w:rFonts w:ascii="Bookman Old Style" w:hAnsi="Bookman Old Style"/>
          <w:b/>
        </w:rPr>
        <w:t xml:space="preserve"> </w:t>
      </w:r>
      <w:r w:rsidR="00F878AF" w:rsidRPr="00F878AF">
        <w:rPr>
          <w:rFonts w:ascii="Bookman Old Style" w:hAnsi="Bookman Old Style"/>
        </w:rPr>
        <w:t>Επιστροφή</w:t>
      </w:r>
    </w:p>
    <w:p w:rsidR="00FB6584" w:rsidRPr="00BA1208" w:rsidRDefault="00FB6584" w:rsidP="00BA1208">
      <w:pPr>
        <w:jc w:val="both"/>
        <w:rPr>
          <w:rFonts w:ascii="Bookman Old Style" w:hAnsi="Bookman Old Style"/>
        </w:rPr>
      </w:pPr>
      <w:r w:rsidRPr="00BA1208">
        <w:rPr>
          <w:rFonts w:ascii="Bookman Old Style" w:hAnsi="Bookman Old Style"/>
          <w:b/>
          <w:u w:val="single"/>
        </w:rPr>
        <w:t>Ξεναγός</w:t>
      </w:r>
      <w:r w:rsidR="00B70096" w:rsidRPr="00BA1208">
        <w:rPr>
          <w:rFonts w:ascii="Bookman Old Style" w:hAnsi="Bookman Old Style"/>
          <w:b/>
          <w:u w:val="single"/>
        </w:rPr>
        <w:t xml:space="preserve"> -συνοδός</w:t>
      </w:r>
      <w:r w:rsidR="00BA1208">
        <w:rPr>
          <w:rFonts w:ascii="Bookman Old Style" w:hAnsi="Bookman Old Style"/>
        </w:rPr>
        <w:t xml:space="preserve"> </w:t>
      </w:r>
      <w:r w:rsidR="00F878AF">
        <w:rPr>
          <w:rFonts w:ascii="Bookman Old Style" w:hAnsi="Bookman Old Style"/>
        </w:rPr>
        <w:t>Στους Δελφούς</w:t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  <w:u w:val="single"/>
        </w:rPr>
        <w:t>Απαραίτητοι Όροι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Ασφάλεια αστικής ευθύνης - επαγγελματικής ευθύνης-ευθύνης διοργανωτή.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Ασφάλεια ιατροφαρμακευτικής και νοσοκομειακής περίθαλψης σε περίπτωση ασθένειας ή ατυχήματος όλων των συμμετεχόντων στην εκδρομή μαθητών/τριών και συνοδών εκπαιδευτικών.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Προσκόμιση αποδεικτικών εγγράφων για τις ανωτέρω περιγραφόμενες παροχές (αντίγραφο ασφαλιστηρίου συμβολαίου επαγγελματικής ευθύνης του Τουριστικού Πρακτορείου στο οποίο θα φαίνεται και ο αριθμός του συμβολαίου, ασφαλιστήριο συμβόλαιο ιατρικής και νοσοκομειακής περίθαλψης).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Το πλήρες πρόγραμμα και οι αναλυτικοί όροι της εκδρομής θα συμπεριληφθούν στο ιδιωτικό συμφωνητικό που θα υπογραφεί με το Ταξιδιωτικό Πρακτορείο που θα επιλεγεί.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Στις προσφορές θα ορίζεται ο/η υπεύθυνος του τουριστικού γραφείου που θα υπογράψει τη συμφωνία.</w:t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Λεωφορεία σύγχρονα σε άρτια κατάσταση, σύμφωνα με την κείμενη νομοθεσία, διαθέσιμα καθ’ όλη τη διάρκεια της εκδρομής.</w:t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Συνοδός εκπρόσωπος κατά</w:t>
      </w:r>
      <w:r w:rsidR="00D44573">
        <w:rPr>
          <w:rFonts w:ascii="Bookman Old Style" w:hAnsi="Bookman Old Style"/>
        </w:rPr>
        <w:t xml:space="preserve"> την διάρκεια της παραμονής στην Κρήτη</w:t>
      </w:r>
      <w:r w:rsidRPr="00B829E9">
        <w:rPr>
          <w:rFonts w:ascii="Bookman Old Style" w:hAnsi="Bookman Old Style"/>
        </w:rPr>
        <w:t>.</w:t>
      </w:r>
      <w:r w:rsidRPr="00B829E9">
        <w:rPr>
          <w:rFonts w:ascii="Bookman Old Style" w:hAnsi="Bookman Old Style"/>
        </w:rPr>
        <w:br/>
        <w:t>Δωρεάν συμμετοχή των συνοδών – Καθηγητών.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  <w:u w:val="single"/>
        </w:rPr>
        <w:t>Οι οικονομικές προσφορές θα πρέπει:</w:t>
      </w:r>
      <w:r w:rsidRPr="00B829E9">
        <w:rPr>
          <w:rFonts w:ascii="Bookman Old Style" w:hAnsi="Bookman Old Style"/>
        </w:rPr>
        <w:t xml:space="preserve">  </w:t>
      </w:r>
    </w:p>
    <w:p w:rsidR="00FB6584" w:rsidRPr="00B829E9" w:rsidRDefault="00FB6584">
      <w:pPr>
        <w:rPr>
          <w:rFonts w:ascii="Bookman Old Style" w:hAnsi="Bookman Old Style" w:cs="Arial"/>
        </w:rPr>
      </w:pPr>
      <w:r w:rsidRPr="00B829E9">
        <w:rPr>
          <w:rFonts w:ascii="Bookman Old Style" w:hAnsi="Bookman Old Style"/>
        </w:rPr>
        <w:t xml:space="preserve">1.Να προσφέρουν </w:t>
      </w:r>
      <w:r w:rsidRPr="00B829E9">
        <w:rPr>
          <w:rFonts w:ascii="Bookman Old Style" w:hAnsi="Bookman Old Style"/>
          <w:u w:val="single"/>
        </w:rPr>
        <w:t>τιμή ανά μαθητή</w:t>
      </w:r>
      <w:r w:rsidRPr="00B829E9">
        <w:rPr>
          <w:rFonts w:ascii="Bookman Old Style" w:hAnsi="Bookman Old Style"/>
        </w:rPr>
        <w:t xml:space="preserve"> καθώς </w:t>
      </w:r>
      <w:r w:rsidRPr="00B829E9">
        <w:rPr>
          <w:rFonts w:ascii="Bookman Old Style" w:hAnsi="Bookman Old Style"/>
          <w:u w:val="single"/>
        </w:rPr>
        <w:t>και συνολική τιμή της εκδρομής</w:t>
      </w:r>
      <w:r w:rsidRPr="00B829E9">
        <w:rPr>
          <w:rFonts w:ascii="Bookman Old Style" w:hAnsi="Bookman Old Style"/>
        </w:rPr>
        <w:t xml:space="preserve"> (αμφότερες </w:t>
      </w:r>
      <w:r w:rsidRPr="00B829E9">
        <w:rPr>
          <w:rFonts w:ascii="Bookman Old Style" w:hAnsi="Bookman Old Style"/>
          <w:u w:val="single"/>
        </w:rPr>
        <w:t>με ΦΠΑ</w:t>
      </w:r>
      <w:r w:rsidRPr="00B829E9">
        <w:rPr>
          <w:rFonts w:ascii="Bookman Old Style" w:hAnsi="Bookman Old Style"/>
        </w:rPr>
        <w:t>). Στις τιμές αυτές δε θα συμπεριλαμβάνονται τυχόν παροχές του Γραφείου που εφόσον κατατεθούν θα εκτιμηθούν από την επιτροπή αξιολόγησης .</w:t>
      </w:r>
      <w:r w:rsidRPr="00B829E9">
        <w:rPr>
          <w:rFonts w:ascii="Bookman Old Style" w:hAnsi="Bookman Old Style"/>
        </w:rPr>
        <w:br/>
      </w:r>
      <w:r w:rsidR="00BA1208">
        <w:rPr>
          <w:rFonts w:ascii="Bookman Old Style" w:hAnsi="Bookman Old Style"/>
        </w:rPr>
        <w:t>2</w:t>
      </w:r>
      <w:r w:rsidRPr="00B829E9">
        <w:rPr>
          <w:rFonts w:ascii="Bookman Old Style" w:hAnsi="Bookman Old Style"/>
        </w:rPr>
        <w:t>. Να κατατεθούν σε κλειστούς φακέλους στο γραφείο της Διεύθυνσης του 2</w:t>
      </w:r>
      <w:r w:rsidRPr="00B829E9">
        <w:rPr>
          <w:rFonts w:ascii="Bookman Old Style" w:hAnsi="Bookman Old Style"/>
          <w:vertAlign w:val="superscript"/>
        </w:rPr>
        <w:t>ου</w:t>
      </w:r>
      <w:r w:rsidRPr="00B829E9">
        <w:rPr>
          <w:rFonts w:ascii="Bookman Old Style" w:hAnsi="Bookman Old Style"/>
        </w:rPr>
        <w:t xml:space="preserve"> Γυμνασίου Ελευθερίου-</w:t>
      </w:r>
      <w:r w:rsidRPr="00B829E9">
        <w:rPr>
          <w:rFonts w:ascii="Bookman Old Style" w:hAnsi="Bookman Old Style"/>
        </w:rPr>
        <w:lastRenderedPageBreak/>
        <w:t>Κορδελιού.</w:t>
      </w:r>
      <w:r w:rsidRPr="00B829E9">
        <w:rPr>
          <w:rFonts w:ascii="Bookman Old Style" w:hAnsi="Bookman Old Style"/>
        </w:rPr>
        <w:br/>
      </w:r>
      <w:r w:rsidR="00BA1208">
        <w:rPr>
          <w:rFonts w:ascii="Bookman Old Style" w:hAnsi="Bookman Old Style"/>
        </w:rPr>
        <w:t>3</w:t>
      </w:r>
      <w:r w:rsidRPr="00B829E9">
        <w:rPr>
          <w:rFonts w:ascii="Bookman Old Style" w:hAnsi="Bookman Old Style"/>
        </w:rPr>
        <w:t>. Να συνοδεύονται από υπεύθυνη δήλωση ότι το πρακτορείο διαθέτει ειδικό σήμα λειτουργίας σε ισχύ.</w:t>
      </w:r>
    </w:p>
    <w:p w:rsidR="00FB6584" w:rsidRPr="00B829E9" w:rsidRDefault="00BA120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="00FB6584" w:rsidRPr="00B829E9">
        <w:rPr>
          <w:rFonts w:ascii="Bookman Old Style" w:hAnsi="Bookman Old Style"/>
        </w:rPr>
        <w:t>. Το πλήρες πρόγρα</w:t>
      </w:r>
      <w:r w:rsidR="00C539C8" w:rsidRPr="00B829E9">
        <w:rPr>
          <w:rFonts w:ascii="Bookman Old Style" w:hAnsi="Bookman Old Style"/>
        </w:rPr>
        <w:t>μμ</w:t>
      </w:r>
      <w:r w:rsidR="00FB6584" w:rsidRPr="00B829E9">
        <w:rPr>
          <w:rFonts w:ascii="Bookman Old Style" w:hAnsi="Bookman Old Style"/>
        </w:rPr>
        <w:t>α κ</w:t>
      </w:r>
      <w:r w:rsidR="00C539C8" w:rsidRPr="00B829E9">
        <w:rPr>
          <w:rFonts w:ascii="Bookman Old Style" w:hAnsi="Bookman Old Style"/>
        </w:rPr>
        <w:t>αι οι αναλυτικοί όροι της εκδρομ</w:t>
      </w:r>
      <w:r w:rsidR="00FB6584" w:rsidRPr="00B829E9">
        <w:rPr>
          <w:rFonts w:ascii="Bookman Old Style" w:hAnsi="Bookman Old Style"/>
        </w:rPr>
        <w:t xml:space="preserve">ής θα </w:t>
      </w:r>
      <w:r w:rsidR="00C539C8" w:rsidRPr="00B829E9">
        <w:rPr>
          <w:rFonts w:ascii="Bookman Old Style" w:hAnsi="Bookman Old Style"/>
        </w:rPr>
        <w:t>συμπεριληφθούν</w:t>
      </w:r>
      <w:r w:rsidR="00FB6584" w:rsidRPr="00B829E9">
        <w:rPr>
          <w:rFonts w:ascii="Bookman Old Style" w:hAnsi="Bookman Old Style"/>
        </w:rPr>
        <w:t xml:space="preserve"> στο</w:t>
      </w:r>
      <w:r>
        <w:rPr>
          <w:rFonts w:ascii="Bookman Old Style" w:hAnsi="Bookman Old Style"/>
        </w:rPr>
        <w:t xml:space="preserve"> </w:t>
      </w:r>
      <w:r w:rsidR="00FB6584" w:rsidRPr="00BA1208">
        <w:rPr>
          <w:rFonts w:ascii="Bookman Old Style" w:hAnsi="Bookman Old Style"/>
          <w:b/>
        </w:rPr>
        <w:t xml:space="preserve">Ιδιωτικό </w:t>
      </w:r>
      <w:r w:rsidR="00C539C8" w:rsidRPr="00BA1208">
        <w:rPr>
          <w:rFonts w:ascii="Bookman Old Style" w:hAnsi="Bookman Old Style"/>
          <w:b/>
        </w:rPr>
        <w:t>Συμφωνητικό</w:t>
      </w:r>
      <w:r w:rsidR="00FB6584" w:rsidRPr="00B829E9">
        <w:rPr>
          <w:rFonts w:ascii="Bookman Old Style" w:hAnsi="Bookman Old Style"/>
        </w:rPr>
        <w:t xml:space="preserve"> που θα υπογραφεί µε το Ταξιδιωτικό γραφείο που θα επιλεγεί. </w:t>
      </w:r>
    </w:p>
    <w:p w:rsidR="00FB6584" w:rsidRPr="00B829E9" w:rsidRDefault="00FB6584">
      <w:pPr>
        <w:rPr>
          <w:rFonts w:ascii="Bookman Old Style" w:hAnsi="Bookman Old Style"/>
          <w:b/>
          <w:color w:val="FF0000"/>
          <w:u w:val="single"/>
        </w:rPr>
      </w:pP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  <w:b/>
          <w:u w:val="single"/>
        </w:rPr>
        <w:t>ΚΑΤΑΛΗΚΤΙΚΗ ΗΜΕΡΟΜΗΝΙΑ ΚΑΤΑΘΕΣΗΣ ΠΡΟΣΦΟΡΩΝ</w:t>
      </w:r>
      <w:r w:rsidRPr="00B829E9">
        <w:rPr>
          <w:rFonts w:ascii="Bookman Old Style" w:hAnsi="Bookman Old Style"/>
          <w:b/>
          <w:u w:val="single"/>
        </w:rPr>
        <w:br/>
      </w:r>
      <w:r w:rsidR="00256A28">
        <w:rPr>
          <w:rFonts w:ascii="Bookman Old Style" w:hAnsi="Bookman Old Style"/>
          <w:b/>
          <w:u w:val="single"/>
        </w:rPr>
        <w:t xml:space="preserve">Τετάρτη </w:t>
      </w:r>
      <w:r w:rsidR="00176375">
        <w:rPr>
          <w:rFonts w:ascii="Bookman Old Style" w:hAnsi="Bookman Old Style"/>
          <w:b/>
          <w:u w:val="single"/>
        </w:rPr>
        <w:t>07</w:t>
      </w:r>
      <w:r w:rsidR="00256A28">
        <w:rPr>
          <w:rFonts w:ascii="Bookman Old Style" w:hAnsi="Bookman Old Style"/>
          <w:b/>
          <w:u w:val="single"/>
        </w:rPr>
        <w:t xml:space="preserve"> </w:t>
      </w:r>
      <w:r w:rsidR="00176375">
        <w:rPr>
          <w:rFonts w:ascii="Bookman Old Style" w:hAnsi="Bookman Old Style"/>
          <w:b/>
          <w:u w:val="single"/>
        </w:rPr>
        <w:t>Φεβρουαρίου</w:t>
      </w:r>
      <w:r w:rsidR="00C858E8" w:rsidRPr="00B829E9">
        <w:rPr>
          <w:rFonts w:ascii="Bookman Old Style" w:hAnsi="Bookman Old Style"/>
          <w:b/>
          <w:u w:val="single"/>
        </w:rPr>
        <w:t xml:space="preserve"> </w:t>
      </w:r>
      <w:r w:rsidR="005F5E04" w:rsidRPr="00B829E9">
        <w:rPr>
          <w:rFonts w:ascii="Bookman Old Style" w:hAnsi="Bookman Old Style"/>
          <w:b/>
          <w:u w:val="single"/>
        </w:rPr>
        <w:t>201</w:t>
      </w:r>
      <w:r w:rsidR="00256A28">
        <w:rPr>
          <w:rFonts w:ascii="Bookman Old Style" w:hAnsi="Bookman Old Style"/>
          <w:b/>
          <w:u w:val="single"/>
        </w:rPr>
        <w:t>8</w:t>
      </w:r>
      <w:r w:rsidRPr="00B829E9">
        <w:rPr>
          <w:rFonts w:ascii="Bookman Old Style" w:hAnsi="Bookman Old Style"/>
          <w:b/>
          <w:u w:val="single"/>
        </w:rPr>
        <w:t>, ΩΡΑ 12:00.</w:t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 xml:space="preserve">      </w:t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 xml:space="preserve">                       </w:t>
      </w:r>
      <w:r w:rsidRPr="00B829E9">
        <w:rPr>
          <w:rFonts w:ascii="Bookman Old Style" w:hAnsi="Bookman Old Style"/>
        </w:rPr>
        <w:br/>
        <w:t xml:space="preserve">                      </w:t>
      </w:r>
      <w:r w:rsidRPr="00B829E9">
        <w:rPr>
          <w:rFonts w:ascii="Bookman Old Style" w:hAnsi="Bookman Old Style"/>
        </w:rPr>
        <w:br/>
        <w:t xml:space="preserve">                                                                                                   </w:t>
      </w:r>
      <w:r w:rsidR="00BA1208">
        <w:rPr>
          <w:rFonts w:ascii="Bookman Old Style" w:hAnsi="Bookman Old Style"/>
        </w:rPr>
        <w:t>Η Διευθύντρια</w:t>
      </w:r>
      <w:r w:rsidR="00BA1208" w:rsidRPr="00B829E9">
        <w:rPr>
          <w:rFonts w:ascii="Bookman Old Style" w:hAnsi="Bookman Old Style"/>
        </w:rPr>
        <w:t xml:space="preserve"> 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  <w:t xml:space="preserve">                                                  </w:t>
      </w:r>
      <w:r w:rsidR="00BA1208">
        <w:rPr>
          <w:rFonts w:ascii="Bookman Old Style" w:hAnsi="Bookman Old Style"/>
        </w:rPr>
        <w:t xml:space="preserve">        </w:t>
      </w:r>
      <w:r w:rsidRPr="00B829E9">
        <w:rPr>
          <w:rFonts w:ascii="Bookman Old Style" w:hAnsi="Bookman Old Style"/>
        </w:rPr>
        <w:t xml:space="preserve">                                        </w:t>
      </w:r>
      <w:proofErr w:type="spellStart"/>
      <w:r w:rsidR="00BA1208">
        <w:rPr>
          <w:rFonts w:ascii="Bookman Old Style" w:hAnsi="Bookman Old Style"/>
        </w:rPr>
        <w:t>Σαχανά</w:t>
      </w:r>
      <w:proofErr w:type="spellEnd"/>
      <w:r w:rsidR="00BA1208">
        <w:rPr>
          <w:rFonts w:ascii="Bookman Old Style" w:hAnsi="Bookman Old Style"/>
        </w:rPr>
        <w:t xml:space="preserve"> Ιφιγένεια</w:t>
      </w:r>
    </w:p>
    <w:p w:rsidR="00FB6584" w:rsidRPr="00B829E9" w:rsidRDefault="00FB6584">
      <w:pPr>
        <w:rPr>
          <w:rFonts w:ascii="Bookman Old Style" w:hAnsi="Bookman Old Style"/>
        </w:rPr>
      </w:pPr>
    </w:p>
    <w:p w:rsidR="00FB6584" w:rsidRPr="00B829E9" w:rsidRDefault="00FB6584">
      <w:pPr>
        <w:rPr>
          <w:rFonts w:ascii="Bookman Old Style" w:hAnsi="Bookman Old Style"/>
        </w:rPr>
      </w:pPr>
    </w:p>
    <w:sectPr w:rsidR="00FB6584" w:rsidRPr="00B829E9" w:rsidSect="00577ECB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491740"/>
    <w:rsid w:val="00082A96"/>
    <w:rsid w:val="000C491A"/>
    <w:rsid w:val="000E6433"/>
    <w:rsid w:val="001061CF"/>
    <w:rsid w:val="00176375"/>
    <w:rsid w:val="00195B40"/>
    <w:rsid w:val="001E038A"/>
    <w:rsid w:val="001E6D01"/>
    <w:rsid w:val="00256A28"/>
    <w:rsid w:val="00347DDB"/>
    <w:rsid w:val="00390FF6"/>
    <w:rsid w:val="003E13DB"/>
    <w:rsid w:val="004355AF"/>
    <w:rsid w:val="00491740"/>
    <w:rsid w:val="004A0098"/>
    <w:rsid w:val="004A6191"/>
    <w:rsid w:val="004C2062"/>
    <w:rsid w:val="00573517"/>
    <w:rsid w:val="00577ECB"/>
    <w:rsid w:val="0059352A"/>
    <w:rsid w:val="005F5E04"/>
    <w:rsid w:val="00600CAE"/>
    <w:rsid w:val="00620315"/>
    <w:rsid w:val="00627CC8"/>
    <w:rsid w:val="006517DF"/>
    <w:rsid w:val="00672D44"/>
    <w:rsid w:val="006D2F82"/>
    <w:rsid w:val="006D60F8"/>
    <w:rsid w:val="006D7DDF"/>
    <w:rsid w:val="007246A7"/>
    <w:rsid w:val="00732436"/>
    <w:rsid w:val="00737235"/>
    <w:rsid w:val="007B6486"/>
    <w:rsid w:val="007E37D0"/>
    <w:rsid w:val="00875EC7"/>
    <w:rsid w:val="00877AB8"/>
    <w:rsid w:val="00881DFF"/>
    <w:rsid w:val="0089749C"/>
    <w:rsid w:val="008E7F4A"/>
    <w:rsid w:val="00936295"/>
    <w:rsid w:val="00955434"/>
    <w:rsid w:val="00980D64"/>
    <w:rsid w:val="00A07C7E"/>
    <w:rsid w:val="00AA3551"/>
    <w:rsid w:val="00AC3C7D"/>
    <w:rsid w:val="00AF0EF6"/>
    <w:rsid w:val="00B01E8E"/>
    <w:rsid w:val="00B51281"/>
    <w:rsid w:val="00B63C2E"/>
    <w:rsid w:val="00B70096"/>
    <w:rsid w:val="00B829E9"/>
    <w:rsid w:val="00B866F3"/>
    <w:rsid w:val="00BA1208"/>
    <w:rsid w:val="00C539C8"/>
    <w:rsid w:val="00C858E8"/>
    <w:rsid w:val="00CA0F89"/>
    <w:rsid w:val="00CB0ED6"/>
    <w:rsid w:val="00D127CA"/>
    <w:rsid w:val="00D14771"/>
    <w:rsid w:val="00D328FE"/>
    <w:rsid w:val="00D44573"/>
    <w:rsid w:val="00D66E65"/>
    <w:rsid w:val="00DA0A0F"/>
    <w:rsid w:val="00DF3C0D"/>
    <w:rsid w:val="00E43A80"/>
    <w:rsid w:val="00F86AD8"/>
    <w:rsid w:val="00F878AF"/>
    <w:rsid w:val="00FB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CB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77ECB"/>
  </w:style>
  <w:style w:type="character" w:customStyle="1" w:styleId="WW8Num1z1">
    <w:name w:val="WW8Num1z1"/>
    <w:rsid w:val="00577ECB"/>
  </w:style>
  <w:style w:type="character" w:customStyle="1" w:styleId="WW8Num1z2">
    <w:name w:val="WW8Num1z2"/>
    <w:rsid w:val="00577ECB"/>
  </w:style>
  <w:style w:type="character" w:customStyle="1" w:styleId="WW8Num1z3">
    <w:name w:val="WW8Num1z3"/>
    <w:rsid w:val="00577ECB"/>
  </w:style>
  <w:style w:type="character" w:customStyle="1" w:styleId="WW8Num1z4">
    <w:name w:val="WW8Num1z4"/>
    <w:rsid w:val="00577ECB"/>
  </w:style>
  <w:style w:type="character" w:customStyle="1" w:styleId="WW8Num1z5">
    <w:name w:val="WW8Num1z5"/>
    <w:rsid w:val="00577ECB"/>
  </w:style>
  <w:style w:type="character" w:customStyle="1" w:styleId="WW8Num1z6">
    <w:name w:val="WW8Num1z6"/>
    <w:rsid w:val="00577ECB"/>
  </w:style>
  <w:style w:type="character" w:customStyle="1" w:styleId="WW8Num1z7">
    <w:name w:val="WW8Num1z7"/>
    <w:rsid w:val="00577ECB"/>
  </w:style>
  <w:style w:type="character" w:customStyle="1" w:styleId="WW8Num1z8">
    <w:name w:val="WW8Num1z8"/>
    <w:rsid w:val="00577ECB"/>
  </w:style>
  <w:style w:type="character" w:customStyle="1" w:styleId="1">
    <w:name w:val="Προεπιλεγμένη γραμματοσειρά1"/>
    <w:rsid w:val="00577ECB"/>
  </w:style>
  <w:style w:type="character" w:styleId="-">
    <w:name w:val="Hyperlink"/>
    <w:rsid w:val="00577ECB"/>
    <w:rPr>
      <w:color w:val="0000FF"/>
      <w:u w:val="single"/>
    </w:rPr>
  </w:style>
  <w:style w:type="paragraph" w:customStyle="1" w:styleId="a3">
    <w:name w:val="Επικεφαλίδα"/>
    <w:basedOn w:val="a"/>
    <w:next w:val="a4"/>
    <w:rsid w:val="00577EC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577ECB"/>
    <w:pPr>
      <w:spacing w:after="140" w:line="288" w:lineRule="auto"/>
    </w:pPr>
  </w:style>
  <w:style w:type="paragraph" w:styleId="a5">
    <w:name w:val="List"/>
    <w:basedOn w:val="a4"/>
    <w:rsid w:val="00577ECB"/>
    <w:rPr>
      <w:rFonts w:cs="FreeSans"/>
    </w:rPr>
  </w:style>
  <w:style w:type="paragraph" w:styleId="a6">
    <w:name w:val="caption"/>
    <w:basedOn w:val="a"/>
    <w:qFormat/>
    <w:rsid w:val="00577EC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7">
    <w:name w:val="Ευρετήριο"/>
    <w:basedOn w:val="a"/>
    <w:rsid w:val="00577ECB"/>
    <w:pPr>
      <w:suppressLineNumbers/>
    </w:pPr>
    <w:rPr>
      <w:rFonts w:cs="FreeSans"/>
    </w:rPr>
  </w:style>
  <w:style w:type="paragraph" w:styleId="a8">
    <w:name w:val="Balloon Text"/>
    <w:basedOn w:val="a"/>
    <w:rsid w:val="00577ECB"/>
    <w:rPr>
      <w:rFonts w:ascii="Tahoma" w:hAnsi="Tahoma" w:cs="Tahoma"/>
      <w:sz w:val="16"/>
      <w:szCs w:val="16"/>
    </w:rPr>
  </w:style>
  <w:style w:type="paragraph" w:customStyle="1" w:styleId="a9">
    <w:name w:val="Περιεχόμενα πλαισίου"/>
    <w:basedOn w:val="a"/>
    <w:rsid w:val="00577ECB"/>
  </w:style>
  <w:style w:type="paragraph" w:customStyle="1" w:styleId="aa">
    <w:name w:val="Περιεχόμενα πίνακα"/>
    <w:basedOn w:val="a"/>
    <w:rsid w:val="00577ECB"/>
    <w:pPr>
      <w:suppressLineNumbers/>
    </w:pPr>
  </w:style>
  <w:style w:type="paragraph" w:customStyle="1" w:styleId="ab">
    <w:name w:val="Επικεφαλίδα πίνακα"/>
    <w:basedOn w:val="aa"/>
    <w:rsid w:val="00577ECB"/>
    <w:pPr>
      <w:jc w:val="center"/>
    </w:pPr>
    <w:rPr>
      <w:b/>
      <w:bCs/>
    </w:rPr>
  </w:style>
  <w:style w:type="table" w:styleId="ac">
    <w:name w:val="Table Grid"/>
    <w:basedOn w:val="a1"/>
    <w:uiPriority w:val="59"/>
    <w:rsid w:val="005F5E0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00CAE"/>
  </w:style>
  <w:style w:type="character" w:styleId="ad">
    <w:name w:val="Strong"/>
    <w:basedOn w:val="a0"/>
    <w:uiPriority w:val="22"/>
    <w:qFormat/>
    <w:rsid w:val="00CB0E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3gym-el-kordel.thess.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Links>
    <vt:vector size="6" baseType="variant">
      <vt:variant>
        <vt:i4>1900646</vt:i4>
      </vt:variant>
      <vt:variant>
        <vt:i4>0</vt:i4>
      </vt:variant>
      <vt:variant>
        <vt:i4>0</vt:i4>
      </vt:variant>
      <vt:variant>
        <vt:i4>5</vt:i4>
      </vt:variant>
      <vt:variant>
        <vt:lpwstr>mailto:mail@3gym-el-kordel.thess.sch.gr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Ο.Σ.Κ.</dc:creator>
  <cp:lastModifiedBy>user</cp:lastModifiedBy>
  <cp:revision>2</cp:revision>
  <cp:lastPrinted>2015-10-13T09:10:00Z</cp:lastPrinted>
  <dcterms:created xsi:type="dcterms:W3CDTF">2018-02-02T10:27:00Z</dcterms:created>
  <dcterms:modified xsi:type="dcterms:W3CDTF">2018-02-02T10:27:00Z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