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3E4E50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582968385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3E4E50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3E4E50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3E4E50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3E4E50" w:rsidRPr="00F87582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>
              <w:rPr>
                <w:rFonts w:ascii="Book Antiqua" w:hAnsi="Book Antiqua" w:cs="Times New Roman"/>
              </w:rPr>
              <w:t xml:space="preserve"> 19/03/2018</w:t>
            </w:r>
          </w:p>
          <w:p w:rsidR="003E4E50" w:rsidRPr="00F87582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C43798">
              <w:rPr>
                <w:rFonts w:ascii="Book Antiqua" w:hAnsi="Book Antiqua" w:cs="Times New Roman"/>
              </w:rPr>
              <w:t>75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9B1C6E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από ενδιαφερόμενα τουριστικά γραφεία με ισχύουσα άδεια λειτουργίας από τον Ε.Ο.Τ., σχετικά με την πραγματοποίηση διδακτικής επίσκεψης στ</w:t>
      </w:r>
      <w:r w:rsidR="00C43798">
        <w:rPr>
          <w:rFonts w:ascii="Book Antiqua" w:hAnsi="Book Antiqua"/>
        </w:rPr>
        <w:t>η</w:t>
      </w:r>
      <w:r>
        <w:rPr>
          <w:rFonts w:ascii="Book Antiqua" w:hAnsi="Book Antiqua"/>
        </w:rPr>
        <w:t xml:space="preserve"> </w:t>
      </w:r>
      <w:r w:rsidR="00C43798">
        <w:rPr>
          <w:rFonts w:ascii="Book Antiqua" w:hAnsi="Book Antiqua"/>
          <w:b/>
        </w:rPr>
        <w:t>Θεσσαλονίκη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Παιδείας (ΦΕΚ 681/τ.Β΄/06-03-2017), άρθρο 4, §3. Υπενθυμίζεται ότι με βάση την κείμενη νομοθεσία, πριν την αναχώρηση των λεωφορείων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C43798">
        <w:rPr>
          <w:rFonts w:ascii="Book Antiqua" w:hAnsi="Book Antiqua"/>
          <w:b/>
        </w:rPr>
        <w:t>Θεσσαλονίκη (Άνω πόλη)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C43798">
        <w:rPr>
          <w:rFonts w:ascii="Book Antiqua" w:hAnsi="Book Antiqua"/>
          <w:b/>
        </w:rPr>
        <w:t>Τετάρτη</w:t>
      </w:r>
      <w:r>
        <w:rPr>
          <w:rFonts w:ascii="Book Antiqua" w:hAnsi="Book Antiqua"/>
          <w:b/>
        </w:rPr>
        <w:t xml:space="preserve"> 2</w:t>
      </w:r>
      <w:r w:rsidR="00C43798">
        <w:rPr>
          <w:rFonts w:ascii="Book Antiqua" w:hAnsi="Book Antiqua"/>
          <w:b/>
        </w:rPr>
        <w:t>8 Μαρτίου 2018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43798">
        <w:rPr>
          <w:rFonts w:ascii="Book Antiqua" w:hAnsi="Book Antiqua"/>
          <w:b/>
        </w:rPr>
        <w:t xml:space="preserve"> 09:00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C43798">
        <w:rPr>
          <w:rFonts w:ascii="Book Antiqua" w:hAnsi="Book Antiqua"/>
          <w:b/>
        </w:rPr>
        <w:t>- 14:00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(επιστροφή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C43798">
        <w:rPr>
          <w:rFonts w:ascii="Book Antiqua" w:hAnsi="Book Antiqua"/>
          <w:b/>
        </w:rPr>
        <w:t>50</w:t>
      </w:r>
      <w:r>
        <w:rPr>
          <w:rFonts w:ascii="Book Antiqua" w:hAnsi="Book Antiqua"/>
          <w:b/>
        </w:rPr>
        <w:t xml:space="preserve"> άτομα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3E4E50" w:rsidP="003E4E50">
      <w:pPr>
        <w:pStyle w:val="a3"/>
        <w:rPr>
          <w:rFonts w:ascii="Book Antiqua" w:hAnsi="Book Antiqua"/>
        </w:rPr>
      </w:pPr>
      <w:r w:rsidRPr="00141ABC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έως και την </w:t>
                  </w:r>
                  <w:r w:rsidR="00C43798">
                    <w:rPr>
                      <w:rFonts w:ascii="Book Antiqua" w:hAnsi="Book Antiqua"/>
                      <w:b/>
                    </w:rPr>
                    <w:t>Δευτέρα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C43798">
                    <w:rPr>
                      <w:rFonts w:ascii="Book Antiqua" w:hAnsi="Book Antiqua"/>
                      <w:b/>
                    </w:rPr>
                    <w:t>26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C43798">
                    <w:rPr>
                      <w:rFonts w:ascii="Book Antiqua" w:hAnsi="Book Antiqua"/>
                      <w:b/>
                    </w:rPr>
                    <w:t>Μαρτίου 2018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396F3E"/>
    <w:rsid w:val="003E4E50"/>
    <w:rsid w:val="00710031"/>
    <w:rsid w:val="00C11F55"/>
    <w:rsid w:val="00C43798"/>
    <w:rsid w:val="00E21986"/>
    <w:rsid w:val="00E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2018-03-19T09:18:00Z</dcterms:created>
  <dcterms:modified xsi:type="dcterms:W3CDTF">2018-03-19T10:40:00Z</dcterms:modified>
</cp:coreProperties>
</file>