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3" w:rsidRDefault="008212F3">
      <w:pPr>
        <w:pStyle w:val="a3"/>
        <w:jc w:val="left"/>
        <w:rPr>
          <w:sz w:val="28"/>
          <w:lang w:val="el-GR"/>
        </w:rPr>
      </w:pPr>
      <w:r>
        <w:rPr>
          <w:rFonts w:ascii="Arial" w:hAnsi="Arial"/>
          <w:lang w:val="el-GR"/>
        </w:rPr>
        <w:t xml:space="preserve">     </w:t>
      </w:r>
      <w:r w:rsidR="00495366">
        <w:rPr>
          <w:rFonts w:ascii="Arial" w:hAnsi="Arial"/>
          <w:lang w:val="el-GR"/>
        </w:rPr>
        <w:t xml:space="preserve">   </w:t>
      </w:r>
      <w:r>
        <w:rPr>
          <w:rFonts w:ascii="Arial" w:hAnsi="Arial"/>
          <w:lang w:val="el-GR"/>
        </w:rPr>
        <w:t xml:space="preserve">    </w:t>
      </w:r>
      <w:r w:rsidR="009B360A">
        <w:rPr>
          <w:rFonts w:ascii="Arial" w:hAnsi="Arial"/>
          <w:noProof/>
        </w:rPr>
        <w:drawing>
          <wp:inline distT="0" distB="0" distL="0" distR="0">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8212F3" w:rsidRDefault="008212F3">
      <w:pPr>
        <w:pStyle w:val="a5"/>
      </w:pPr>
      <w:r>
        <w:t xml:space="preserve">      </w:t>
      </w:r>
      <w:r w:rsidR="00495366">
        <w:t xml:space="preserve">       </w:t>
      </w:r>
      <w:r>
        <w:t>ΕΛΛΗΝΙΚΗ ΔΗΜΟΚΡΑΤΙΑ</w:t>
      </w:r>
    </w:p>
    <w:p w:rsidR="00D9019F" w:rsidRDefault="008212F3">
      <w:pPr>
        <w:rPr>
          <w:b/>
          <w:sz w:val="24"/>
        </w:rPr>
      </w:pPr>
      <w:r>
        <w:rPr>
          <w:b/>
          <w:sz w:val="24"/>
        </w:rPr>
        <w:t xml:space="preserve"> </w:t>
      </w:r>
      <w:r w:rsidR="00D9019F">
        <w:rPr>
          <w:b/>
          <w:sz w:val="24"/>
        </w:rPr>
        <w:t xml:space="preserve">   </w:t>
      </w:r>
      <w:r w:rsidR="00A928AC" w:rsidRPr="0001088F">
        <w:rPr>
          <w:b/>
          <w:sz w:val="24"/>
        </w:rPr>
        <w:t xml:space="preserve">    </w:t>
      </w:r>
      <w:r>
        <w:rPr>
          <w:b/>
          <w:sz w:val="24"/>
        </w:rPr>
        <w:t xml:space="preserve">ΥΠΟΥΡΓΕΙΟ </w:t>
      </w:r>
      <w:r w:rsidR="0001088F">
        <w:rPr>
          <w:b/>
          <w:sz w:val="24"/>
        </w:rPr>
        <w:t>ΠΑΙΔΕΙΑΣ</w:t>
      </w:r>
      <w:r w:rsidR="00EC1F3F">
        <w:rPr>
          <w:b/>
          <w:sz w:val="24"/>
        </w:rPr>
        <w:t>,</w:t>
      </w:r>
      <w:r w:rsidR="0001088F">
        <w:rPr>
          <w:b/>
          <w:sz w:val="24"/>
        </w:rPr>
        <w:t xml:space="preserve"> ΕΡΕΥΝΑΣ</w:t>
      </w:r>
    </w:p>
    <w:p w:rsidR="008212F3" w:rsidRDefault="00D9019F">
      <w:pPr>
        <w:rPr>
          <w:b/>
          <w:sz w:val="24"/>
        </w:rPr>
      </w:pPr>
      <w:r>
        <w:rPr>
          <w:b/>
          <w:sz w:val="24"/>
        </w:rPr>
        <w:t xml:space="preserve">    </w:t>
      </w:r>
      <w:r w:rsidR="0001088F">
        <w:rPr>
          <w:b/>
          <w:sz w:val="24"/>
        </w:rPr>
        <w:t xml:space="preserve">          </w:t>
      </w:r>
      <w:r>
        <w:rPr>
          <w:b/>
          <w:sz w:val="24"/>
        </w:rPr>
        <w:t xml:space="preserve"> </w:t>
      </w:r>
      <w:r w:rsidR="00495366">
        <w:rPr>
          <w:b/>
          <w:sz w:val="24"/>
        </w:rPr>
        <w:t>&amp; ΘΡΗΣΚΕΥΜΑΤΩΝ</w:t>
      </w:r>
    </w:p>
    <w:p w:rsidR="008212F3" w:rsidRPr="005319B9" w:rsidRDefault="00495366">
      <w:pPr>
        <w:rPr>
          <w:rFonts w:ascii="Arial" w:hAnsi="Arial" w:cs="Arial"/>
          <w:sz w:val="24"/>
        </w:rPr>
      </w:pPr>
      <w:r>
        <w:rPr>
          <w:b/>
          <w:sz w:val="24"/>
        </w:rPr>
        <w:t xml:space="preserve">  </w:t>
      </w:r>
      <w:r w:rsidR="0001088F">
        <w:rPr>
          <w:b/>
          <w:sz w:val="24"/>
        </w:rPr>
        <w:t xml:space="preserve">   </w:t>
      </w:r>
      <w:r w:rsidR="008212F3">
        <w:rPr>
          <w:b/>
          <w:sz w:val="24"/>
        </w:rPr>
        <w:t xml:space="preserve">ΠΕΡΙΦ. Δ/ΝΣΗ ΠΡΩΤ. κ ΔΕΥΤ. ΕΚΠ/ΣΗΣ         </w:t>
      </w:r>
      <w:r w:rsidR="008212F3">
        <w:rPr>
          <w:b/>
          <w:sz w:val="24"/>
        </w:rPr>
        <w:tab/>
        <w:t xml:space="preserve">      </w:t>
      </w:r>
      <w:r w:rsidR="008212F3">
        <w:rPr>
          <w:b/>
          <w:bCs/>
          <w:sz w:val="24"/>
        </w:rPr>
        <w:t xml:space="preserve">Θεσσαλονίκη </w:t>
      </w:r>
      <w:r w:rsidR="008A5B91" w:rsidRPr="00FA0113">
        <w:rPr>
          <w:b/>
          <w:bCs/>
          <w:sz w:val="24"/>
        </w:rPr>
        <w:t xml:space="preserve"> </w:t>
      </w:r>
      <w:r w:rsidR="00331162">
        <w:rPr>
          <w:b/>
          <w:bCs/>
          <w:sz w:val="24"/>
        </w:rPr>
        <w:fldChar w:fldCharType="begin"/>
      </w:r>
      <w:r w:rsidR="00331162">
        <w:rPr>
          <w:b/>
          <w:bCs/>
          <w:sz w:val="24"/>
        </w:rPr>
        <w:instrText xml:space="preserve"> TIME \@ "d/M/yyyy" </w:instrText>
      </w:r>
      <w:r w:rsidR="00331162">
        <w:rPr>
          <w:b/>
          <w:bCs/>
          <w:sz w:val="24"/>
        </w:rPr>
        <w:fldChar w:fldCharType="separate"/>
      </w:r>
      <w:r w:rsidR="00F803E9">
        <w:rPr>
          <w:b/>
          <w:bCs/>
          <w:noProof/>
          <w:sz w:val="24"/>
        </w:rPr>
        <w:t>16/4/2018</w:t>
      </w:r>
      <w:r w:rsidR="00331162">
        <w:rPr>
          <w:b/>
          <w:bCs/>
          <w:sz w:val="24"/>
        </w:rPr>
        <w:fldChar w:fldCharType="end"/>
      </w:r>
    </w:p>
    <w:p w:rsidR="008212F3" w:rsidRPr="00DD3D33" w:rsidRDefault="008212F3">
      <w:pPr>
        <w:rPr>
          <w:b/>
          <w:sz w:val="24"/>
        </w:rPr>
      </w:pPr>
      <w:r>
        <w:rPr>
          <w:b/>
          <w:sz w:val="24"/>
        </w:rPr>
        <w:t xml:space="preserve"> </w:t>
      </w:r>
      <w:r w:rsidR="00495366">
        <w:rPr>
          <w:b/>
          <w:sz w:val="24"/>
        </w:rPr>
        <w:t xml:space="preserve"> </w:t>
      </w:r>
      <w:r>
        <w:rPr>
          <w:b/>
          <w:sz w:val="24"/>
        </w:rPr>
        <w:t xml:space="preserve">    </w:t>
      </w:r>
      <w:r w:rsidR="00495366">
        <w:rPr>
          <w:b/>
          <w:sz w:val="24"/>
        </w:rPr>
        <w:t xml:space="preserve">  </w:t>
      </w:r>
      <w:r>
        <w:rPr>
          <w:b/>
          <w:sz w:val="24"/>
        </w:rPr>
        <w:t xml:space="preserve">   ΚΕΝΤΡΙΚΗΣ ΜΑΚΕΔΟΝΙΑΣ                        </w:t>
      </w:r>
      <w:r>
        <w:rPr>
          <w:b/>
          <w:sz w:val="24"/>
        </w:rPr>
        <w:tab/>
      </w:r>
      <w:r>
        <w:rPr>
          <w:b/>
          <w:bCs/>
          <w:sz w:val="24"/>
        </w:rPr>
        <w:t xml:space="preserve">      </w:t>
      </w:r>
      <w:r w:rsidRPr="00073840">
        <w:rPr>
          <w:b/>
          <w:bCs/>
          <w:sz w:val="24"/>
          <w:szCs w:val="24"/>
        </w:rPr>
        <w:t xml:space="preserve">Αριθ. </w:t>
      </w:r>
      <w:proofErr w:type="spellStart"/>
      <w:r w:rsidRPr="00073840">
        <w:rPr>
          <w:b/>
          <w:bCs/>
          <w:sz w:val="24"/>
          <w:szCs w:val="24"/>
        </w:rPr>
        <w:t>Πρωτ</w:t>
      </w:r>
      <w:proofErr w:type="spellEnd"/>
      <w:r w:rsidRPr="00073840">
        <w:rPr>
          <w:b/>
          <w:bCs/>
          <w:sz w:val="24"/>
          <w:szCs w:val="24"/>
        </w:rPr>
        <w:t>.</w:t>
      </w:r>
      <w:r w:rsidRPr="00073840">
        <w:rPr>
          <w:b/>
          <w:sz w:val="24"/>
          <w:szCs w:val="24"/>
        </w:rPr>
        <w:t xml:space="preserve"> </w:t>
      </w:r>
      <w:r w:rsidR="00FB107B">
        <w:rPr>
          <w:b/>
          <w:sz w:val="24"/>
          <w:szCs w:val="24"/>
        </w:rPr>
        <w:t>97</w:t>
      </w:r>
    </w:p>
    <w:p w:rsidR="008212F3" w:rsidRDefault="00495366">
      <w:pPr>
        <w:pStyle w:val="4"/>
      </w:pPr>
      <w:r>
        <w:t xml:space="preserve"> </w:t>
      </w:r>
      <w:r w:rsidR="008212F3">
        <w:t xml:space="preserve">     Δ/ΝΣΗ Δ.Ε. ΔΥΤΙΚΗΣ ΘΕΣ/ΝΙΚΗΣ                         </w:t>
      </w:r>
      <w:r w:rsidR="008212F3">
        <w:tab/>
        <w:t xml:space="preserve">        </w:t>
      </w:r>
    </w:p>
    <w:p w:rsidR="008212F3" w:rsidRDefault="00AF7DA6">
      <w:pPr>
        <w:rPr>
          <w:b/>
          <w:sz w:val="28"/>
        </w:rPr>
      </w:pPr>
      <w:r>
        <w:rPr>
          <w:b/>
          <w:noProof/>
          <w:sz w:val="28"/>
          <w:lang w:val="en-US"/>
        </w:rPr>
        <mc:AlternateContent>
          <mc:Choice Requires="wps">
            <w:drawing>
              <wp:anchor distT="0" distB="0" distL="114300" distR="114300" simplePos="0" relativeHeight="251657728" behindDoc="0" locked="0" layoutInCell="1" allowOverlap="1" wp14:anchorId="11B6504E" wp14:editId="1A33710B">
                <wp:simplePos x="0" y="0"/>
                <wp:positionH relativeFrom="column">
                  <wp:posOffset>4100388</wp:posOffset>
                </wp:positionH>
                <wp:positionV relativeFrom="paragraph">
                  <wp:posOffset>40143</wp:posOffset>
                </wp:positionV>
                <wp:extent cx="2166731" cy="1235710"/>
                <wp:effectExtent l="0" t="0" r="5080" b="25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731"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22.85pt;margin-top:3.15pt;width:170.6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s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" stroked="f">
                <v:textbo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v:textbox>
              </v:shape>
            </w:pict>
          </mc:Fallback>
        </mc:AlternateContent>
      </w:r>
      <w:r w:rsidR="00495366">
        <w:rPr>
          <w:b/>
          <w:sz w:val="28"/>
        </w:rPr>
        <w:t xml:space="preserve"> </w:t>
      </w:r>
      <w:r w:rsidR="008212F3">
        <w:rPr>
          <w:b/>
          <w:sz w:val="28"/>
        </w:rPr>
        <w:t>1</w:t>
      </w:r>
      <w:r w:rsidR="008212F3">
        <w:rPr>
          <w:b/>
          <w:sz w:val="28"/>
          <w:vertAlign w:val="superscript"/>
        </w:rPr>
        <w:t>ο</w:t>
      </w:r>
      <w:r w:rsidR="008212F3">
        <w:rPr>
          <w:b/>
          <w:sz w:val="28"/>
        </w:rPr>
        <w:t xml:space="preserve"> ΓΕΝΙΚΟ ΛΥΚΕΙΟ ΝΕΑΠΟΛΗΣ </w:t>
      </w:r>
      <w:r w:rsidR="008212F3">
        <w:rPr>
          <w:b/>
          <w:sz w:val="28"/>
        </w:rPr>
        <w:tab/>
      </w:r>
      <w:r>
        <w:rPr>
          <w:b/>
          <w:sz w:val="28"/>
        </w:rPr>
        <w:t xml:space="preserve">      </w:t>
      </w:r>
      <w:r w:rsidR="00074E04">
        <w:rPr>
          <w:rFonts w:ascii="Arial" w:hAnsi="Arial" w:cs="Arial"/>
          <w:b/>
          <w:bCs/>
          <w:sz w:val="24"/>
        </w:rPr>
        <w:t>ΠΡΟΣ:</w:t>
      </w:r>
      <w:r w:rsidR="008212F3">
        <w:rPr>
          <w:rFonts w:ascii="Arial" w:hAnsi="Arial" w:cs="Arial"/>
          <w:b/>
          <w:bCs/>
          <w:sz w:val="24"/>
        </w:rPr>
        <w:t xml:space="preserve"> </w:t>
      </w:r>
      <w:r w:rsidR="008212F3">
        <w:rPr>
          <w:rFonts w:ascii="Arial" w:hAnsi="Arial" w:cs="Arial"/>
          <w:sz w:val="24"/>
        </w:rPr>
        <w:t xml:space="preserve">:  </w:t>
      </w:r>
    </w:p>
    <w:p w:rsidR="008212F3" w:rsidRDefault="008212F3">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sidR="00B23B45">
        <w:rPr>
          <w:sz w:val="22"/>
        </w:rPr>
        <w:tab/>
      </w:r>
      <w:r w:rsidR="00B23B45">
        <w:rPr>
          <w:sz w:val="22"/>
        </w:rPr>
        <w:tab/>
      </w:r>
      <w:r>
        <w:rPr>
          <w:sz w:val="22"/>
        </w:rPr>
        <w:t>:</w:t>
      </w:r>
      <w:r w:rsidR="00B23B45">
        <w:rPr>
          <w:sz w:val="22"/>
        </w:rPr>
        <w:t xml:space="preserve"> </w:t>
      </w:r>
      <w:r w:rsidR="00614FB3">
        <w:rPr>
          <w:sz w:val="22"/>
        </w:rPr>
        <w:t>Περιοχή</w:t>
      </w:r>
      <w:r>
        <w:rPr>
          <w:sz w:val="22"/>
        </w:rPr>
        <w:t xml:space="preserve">  Στρεμπενιώτη                                                 </w:t>
      </w:r>
    </w:p>
    <w:p w:rsidR="008212F3" w:rsidRDefault="008212F3" w:rsidP="00A928AC">
      <w:pPr>
        <w:tabs>
          <w:tab w:val="left" w:pos="1276"/>
        </w:tabs>
        <w:rPr>
          <w:sz w:val="22"/>
        </w:rPr>
      </w:pPr>
      <w:proofErr w:type="spellStart"/>
      <w:r>
        <w:rPr>
          <w:sz w:val="22"/>
        </w:rPr>
        <w:t>Ταχ</w:t>
      </w:r>
      <w:proofErr w:type="spellEnd"/>
      <w:r>
        <w:rPr>
          <w:sz w:val="22"/>
        </w:rPr>
        <w:t>. Κωδ.</w:t>
      </w:r>
      <w:r w:rsidR="00B23B45">
        <w:rPr>
          <w:sz w:val="22"/>
        </w:rPr>
        <w:tab/>
      </w:r>
      <w:r w:rsidR="00B23B45">
        <w:rPr>
          <w:sz w:val="22"/>
        </w:rPr>
        <w:tab/>
      </w:r>
      <w:r>
        <w:rPr>
          <w:sz w:val="22"/>
        </w:rPr>
        <w:t xml:space="preserve">: 567 01                                                                                   </w:t>
      </w:r>
    </w:p>
    <w:p w:rsidR="00AF7DA6" w:rsidRDefault="008212F3">
      <w:pPr>
        <w:rPr>
          <w:sz w:val="22"/>
        </w:rPr>
      </w:pPr>
      <w:r>
        <w:rPr>
          <w:sz w:val="22"/>
        </w:rPr>
        <w:t>Τηλέφωνο</w:t>
      </w:r>
      <w:r w:rsidR="00B23B45">
        <w:rPr>
          <w:sz w:val="22"/>
        </w:rPr>
        <w:tab/>
      </w:r>
      <w:r w:rsidR="00AF7DA6">
        <w:rPr>
          <w:sz w:val="22"/>
        </w:rPr>
        <w:t>: 2310623926-2310618018</w:t>
      </w:r>
    </w:p>
    <w:p w:rsidR="008212F3" w:rsidRDefault="005805CC">
      <w:pPr>
        <w:rPr>
          <w:sz w:val="22"/>
        </w:rPr>
      </w:pPr>
      <w:r>
        <w:rPr>
          <w:sz w:val="22"/>
        </w:rPr>
        <w:t>Πληροφορίες</w:t>
      </w:r>
      <w:r w:rsidR="00AF7DA6">
        <w:rPr>
          <w:sz w:val="22"/>
        </w:rPr>
        <w:t xml:space="preserve">    : Γεώργιος Πασχαλίδης </w:t>
      </w:r>
      <w:r w:rsidR="008212F3">
        <w:rPr>
          <w:sz w:val="22"/>
        </w:rPr>
        <w:t xml:space="preserve">         </w:t>
      </w:r>
      <w:r w:rsidR="0082557E">
        <w:rPr>
          <w:sz w:val="22"/>
        </w:rPr>
        <w:t xml:space="preserve">                </w:t>
      </w:r>
      <w:r w:rsidR="008212F3">
        <w:rPr>
          <w:sz w:val="22"/>
        </w:rPr>
        <w:t xml:space="preserve">   </w:t>
      </w:r>
      <w:r w:rsidR="008212F3">
        <w:rPr>
          <w:sz w:val="22"/>
        </w:rPr>
        <w:tab/>
      </w:r>
      <w:r w:rsidR="0082557E">
        <w:rPr>
          <w:sz w:val="22"/>
        </w:rPr>
        <w:t xml:space="preserve">             </w:t>
      </w:r>
      <w:r w:rsidR="008212F3">
        <w:rPr>
          <w:rFonts w:ascii="Arial" w:hAnsi="Arial" w:cs="Arial"/>
          <w:b/>
          <w:bCs/>
          <w:sz w:val="24"/>
        </w:rPr>
        <w:t>ΚΟΙΝ :</w:t>
      </w:r>
      <w:r w:rsidR="008212F3">
        <w:rPr>
          <w:rFonts w:ascii="Arial" w:hAnsi="Arial" w:cs="Arial"/>
          <w:sz w:val="24"/>
        </w:rPr>
        <w:t xml:space="preserve">      </w:t>
      </w:r>
      <w:r w:rsidR="008212F3">
        <w:rPr>
          <w:sz w:val="22"/>
        </w:rPr>
        <w:t xml:space="preserve">                           </w:t>
      </w:r>
    </w:p>
    <w:p w:rsidR="008212F3" w:rsidRPr="00A965F5" w:rsidRDefault="008212F3">
      <w:pPr>
        <w:rPr>
          <w:sz w:val="22"/>
          <w:lang w:val="en-US"/>
        </w:rPr>
      </w:pPr>
      <w:r>
        <w:rPr>
          <w:sz w:val="22"/>
          <w:lang w:val="en-US"/>
        </w:rPr>
        <w:t>FAX</w:t>
      </w:r>
      <w:r w:rsidR="00B23B45" w:rsidRPr="00A965F5">
        <w:rPr>
          <w:sz w:val="22"/>
          <w:lang w:val="en-US"/>
        </w:rPr>
        <w:tab/>
      </w:r>
      <w:r w:rsidR="00B23B45" w:rsidRPr="00A965F5">
        <w:rPr>
          <w:sz w:val="22"/>
          <w:lang w:val="en-US"/>
        </w:rPr>
        <w:tab/>
      </w:r>
      <w:r w:rsidRPr="00A965F5">
        <w:rPr>
          <w:sz w:val="22"/>
          <w:lang w:val="en-US"/>
        </w:rPr>
        <w:t>: 2310</w:t>
      </w:r>
      <w:r w:rsidR="00614FB3" w:rsidRPr="00A965F5">
        <w:rPr>
          <w:sz w:val="22"/>
          <w:lang w:val="en-US"/>
        </w:rPr>
        <w:t>623926</w:t>
      </w:r>
      <w:r w:rsidRPr="00A965F5">
        <w:rPr>
          <w:sz w:val="22"/>
          <w:lang w:val="en-US"/>
        </w:rPr>
        <w:t xml:space="preserve">                                                                                             </w:t>
      </w:r>
    </w:p>
    <w:p w:rsidR="008212F3" w:rsidRPr="00A965F5" w:rsidRDefault="008212F3">
      <w:pPr>
        <w:rPr>
          <w:sz w:val="22"/>
          <w:lang w:val="en-US"/>
        </w:rPr>
      </w:pPr>
      <w:r>
        <w:rPr>
          <w:sz w:val="22"/>
          <w:lang w:val="de-DE"/>
        </w:rPr>
        <w:t>e</w:t>
      </w:r>
      <w:r w:rsidRPr="00A965F5">
        <w:rPr>
          <w:sz w:val="22"/>
          <w:lang w:val="en-US"/>
        </w:rPr>
        <w:t>-</w:t>
      </w:r>
      <w:r>
        <w:rPr>
          <w:sz w:val="22"/>
          <w:lang w:val="de-DE"/>
        </w:rPr>
        <w:t>mail</w:t>
      </w:r>
      <w:r w:rsidR="00B23B45" w:rsidRPr="00A965F5">
        <w:rPr>
          <w:sz w:val="22"/>
          <w:lang w:val="en-US"/>
        </w:rPr>
        <w:tab/>
      </w:r>
      <w:r w:rsidR="00B23B45" w:rsidRPr="00A965F5">
        <w:rPr>
          <w:sz w:val="22"/>
          <w:lang w:val="en-US"/>
        </w:rPr>
        <w:tab/>
      </w:r>
      <w:r w:rsidRPr="00A965F5">
        <w:rPr>
          <w:sz w:val="22"/>
          <w:lang w:val="en-US"/>
        </w:rPr>
        <w:t xml:space="preserve">: </w:t>
      </w:r>
      <w:r>
        <w:rPr>
          <w:sz w:val="22"/>
          <w:lang w:val="de-DE"/>
        </w:rPr>
        <w:t>mail</w:t>
      </w:r>
      <w:r w:rsidRPr="00A965F5">
        <w:rPr>
          <w:sz w:val="22"/>
          <w:lang w:val="en-US"/>
        </w:rPr>
        <w:t>@1</w:t>
      </w:r>
      <w:proofErr w:type="spellStart"/>
      <w:r>
        <w:rPr>
          <w:sz w:val="22"/>
          <w:lang w:val="de-DE"/>
        </w:rPr>
        <w:t>lyk</w:t>
      </w:r>
      <w:proofErr w:type="spellEnd"/>
      <w:r w:rsidRPr="00A965F5">
        <w:rPr>
          <w:sz w:val="22"/>
          <w:lang w:val="en-US"/>
        </w:rPr>
        <w:t>-</w:t>
      </w:r>
      <w:proofErr w:type="spellStart"/>
      <w:r>
        <w:rPr>
          <w:sz w:val="22"/>
          <w:lang w:val="de-DE"/>
        </w:rPr>
        <w:t>neapol</w:t>
      </w:r>
      <w:proofErr w:type="spellEnd"/>
      <w:r w:rsidRPr="00A965F5">
        <w:rPr>
          <w:sz w:val="22"/>
          <w:lang w:val="en-US"/>
        </w:rPr>
        <w:t>.</w:t>
      </w:r>
      <w:proofErr w:type="spellStart"/>
      <w:r>
        <w:rPr>
          <w:sz w:val="22"/>
          <w:lang w:val="de-DE"/>
        </w:rPr>
        <w:t>thess</w:t>
      </w:r>
      <w:proofErr w:type="spellEnd"/>
      <w:r w:rsidRPr="00A965F5">
        <w:rPr>
          <w:sz w:val="22"/>
          <w:lang w:val="en-US"/>
        </w:rPr>
        <w:t>.</w:t>
      </w:r>
      <w:proofErr w:type="spellStart"/>
      <w:r>
        <w:rPr>
          <w:sz w:val="22"/>
          <w:lang w:val="de-DE"/>
        </w:rPr>
        <w:t>sch</w:t>
      </w:r>
      <w:proofErr w:type="spellEnd"/>
      <w:r w:rsidRPr="00A965F5">
        <w:rPr>
          <w:sz w:val="22"/>
          <w:lang w:val="en-US"/>
        </w:rPr>
        <w:t>.</w:t>
      </w:r>
      <w:proofErr w:type="spellStart"/>
      <w:r>
        <w:rPr>
          <w:sz w:val="22"/>
          <w:lang w:val="de-DE"/>
        </w:rPr>
        <w:t>gr</w:t>
      </w:r>
      <w:proofErr w:type="spellEnd"/>
    </w:p>
    <w:p w:rsidR="008212F3" w:rsidRPr="00A965F5" w:rsidRDefault="008212F3">
      <w:pPr>
        <w:ind w:right="-1475"/>
        <w:rPr>
          <w:lang w:val="en-US"/>
        </w:rPr>
      </w:pPr>
    </w:p>
    <w:p w:rsidR="008212F3" w:rsidRPr="00A965F5" w:rsidRDefault="008212F3">
      <w:pPr>
        <w:rPr>
          <w:rFonts w:ascii="Arial" w:hAnsi="Arial" w:cs="Arial"/>
          <w:lang w:val="en-US"/>
        </w:rPr>
      </w:pPr>
    </w:p>
    <w:p w:rsidR="00AC68BA" w:rsidRPr="00635716" w:rsidRDefault="002C4DB9" w:rsidP="00DD3D33">
      <w:pPr>
        <w:pStyle w:val="9"/>
        <w:spacing w:line="240" w:lineRule="auto"/>
        <w:ind w:left="0"/>
      </w:pPr>
      <w:r w:rsidRPr="00AF7DA6">
        <w:t>ΘΕΜΑ</w:t>
      </w:r>
      <w:r>
        <w:t xml:space="preserve"> :  «</w:t>
      </w:r>
      <w:r w:rsidR="00AF7DA6" w:rsidRPr="00AF7DA6">
        <w:t xml:space="preserve">ΠΡΟΣΚΛΗΣΗ ΕΚΔΗΛΩΣΗΣ ΕΝΔΙΑΦΕΡΟΝΤΟΣ ΓΙΑ </w:t>
      </w:r>
      <w:r w:rsidR="003A21D2">
        <w:t>ΤΗΝ ΠΡΑΓΜΑΤΟΠΟΙΗΣΗ ΜΟΝΟΗΜΕΡΗΣ ΕΚΠΑΙΔΕΥΤΙΚΗΣ ΕΚΔΡΟΜΗΣ ΤΗΣ Γ’ ΤΑΞΗΣ ΣΕ ΠΕΛΛΑ – ΕΔΕΣΣΑ</w:t>
      </w:r>
      <w:r w:rsidR="00635716">
        <w:t xml:space="preserve">» </w:t>
      </w:r>
    </w:p>
    <w:p w:rsidR="00614FB3" w:rsidRPr="00614FB3" w:rsidRDefault="00614FB3" w:rsidP="00614FB3">
      <w:pPr>
        <w:rPr>
          <w:b/>
        </w:rPr>
      </w:pPr>
      <w:r>
        <w:tab/>
      </w:r>
    </w:p>
    <w:p w:rsidR="008212F3" w:rsidRPr="00DD3D33" w:rsidRDefault="008212F3" w:rsidP="00DD3D33">
      <w:pPr>
        <w:ind w:firstLine="426"/>
        <w:jc w:val="both"/>
        <w:rPr>
          <w:sz w:val="28"/>
          <w:szCs w:val="28"/>
        </w:rPr>
      </w:pPr>
      <w:r w:rsidRPr="00DD3D33">
        <w:t xml:space="preserve"> </w:t>
      </w:r>
      <w:r w:rsidR="003A21D2" w:rsidRPr="00DD3D33">
        <w:rPr>
          <w:sz w:val="28"/>
        </w:rPr>
        <w:t>Ο Δ/</w:t>
      </w:r>
      <w:proofErr w:type="spellStart"/>
      <w:r w:rsidR="003A21D2" w:rsidRPr="00DD3D33">
        <w:rPr>
          <w:sz w:val="28"/>
        </w:rPr>
        <w:t>ντης</w:t>
      </w:r>
      <w:proofErr w:type="spellEnd"/>
      <w:r w:rsidR="003A21D2" w:rsidRPr="00DD3D33">
        <w:rPr>
          <w:sz w:val="28"/>
        </w:rPr>
        <w:t xml:space="preserve"> του 1</w:t>
      </w:r>
      <w:r w:rsidR="003A21D2" w:rsidRPr="00DD3D33">
        <w:rPr>
          <w:sz w:val="28"/>
          <w:vertAlign w:val="superscript"/>
        </w:rPr>
        <w:t>ου</w:t>
      </w:r>
      <w:r w:rsidR="003A21D2" w:rsidRPr="00DD3D33">
        <w:rPr>
          <w:sz w:val="28"/>
          <w:szCs w:val="28"/>
        </w:rPr>
        <w:t xml:space="preserve"> ΓΕΛ </w:t>
      </w:r>
      <w:r w:rsidR="00E46DBD">
        <w:rPr>
          <w:sz w:val="28"/>
          <w:szCs w:val="28"/>
        </w:rPr>
        <w:t>Ν</w:t>
      </w:r>
      <w:r w:rsidR="003A21D2" w:rsidRPr="00DD3D33">
        <w:rPr>
          <w:sz w:val="28"/>
          <w:szCs w:val="28"/>
        </w:rPr>
        <w:t xml:space="preserve">εάπολης, σύμφωνα με τις διατάξεις Άρθρο 2, § 2 της Υ.Α. 33120/ΓΔ4/28-02-2017, ΦΕΚ 681/τ.Β’/06-03-2017 </w:t>
      </w:r>
    </w:p>
    <w:p w:rsidR="003A21D2" w:rsidRDefault="003A21D2" w:rsidP="003A21D2">
      <w:pPr>
        <w:spacing w:line="276" w:lineRule="auto"/>
        <w:ind w:firstLine="426"/>
        <w:jc w:val="center"/>
        <w:rPr>
          <w:b/>
          <w:sz w:val="28"/>
          <w:szCs w:val="28"/>
          <w:u w:val="single"/>
        </w:rPr>
      </w:pPr>
      <w:r w:rsidRPr="003A21D2">
        <w:rPr>
          <w:b/>
          <w:sz w:val="28"/>
          <w:szCs w:val="28"/>
          <w:u w:val="single"/>
        </w:rPr>
        <w:t>π ρ ο σ κ α λ ε ί</w:t>
      </w:r>
    </w:p>
    <w:p w:rsidR="003A21D2" w:rsidRPr="00DD3D33" w:rsidRDefault="003A21D2" w:rsidP="00DD3D33">
      <w:pPr>
        <w:jc w:val="both"/>
        <w:rPr>
          <w:sz w:val="28"/>
          <w:szCs w:val="28"/>
        </w:rPr>
      </w:pPr>
      <w:r w:rsidRPr="00DD3D33">
        <w:rPr>
          <w:sz w:val="28"/>
          <w:szCs w:val="28"/>
        </w:rPr>
        <w:t xml:space="preserve">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κει με εξουσιοδοτημένο εκπρόσωπό τους, ταξιδιωτική προσφορά βάσει των εξής προδιαγραφών :  </w:t>
      </w:r>
    </w:p>
    <w:p w:rsidR="00AF7DA6" w:rsidRDefault="00AF7DA6" w:rsidP="00AF7DA6">
      <w:pPr>
        <w:rPr>
          <w:b/>
          <w:sz w:val="28"/>
          <w:szCs w:val="28"/>
          <w:u w:val="single"/>
        </w:rPr>
      </w:pPr>
      <w:r w:rsidRPr="00DE7481">
        <w:rPr>
          <w:b/>
          <w:sz w:val="28"/>
          <w:szCs w:val="28"/>
          <w:u w:val="single"/>
        </w:rPr>
        <w:t>Στοιχεία Εκδρομής</w:t>
      </w:r>
    </w:p>
    <w:p w:rsidR="00AF7DA6" w:rsidRDefault="00AF7DA6" w:rsidP="00AF7DA6">
      <w:pPr>
        <w:rPr>
          <w:b/>
          <w:sz w:val="28"/>
          <w:szCs w:val="28"/>
          <w:u w:val="single"/>
        </w:rPr>
      </w:pPr>
    </w:p>
    <w:tbl>
      <w:tblPr>
        <w:tblStyle w:val="a7"/>
        <w:tblW w:w="0" w:type="auto"/>
        <w:jc w:val="center"/>
        <w:tblInd w:w="-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9"/>
        <w:gridCol w:w="6804"/>
      </w:tblGrid>
      <w:tr w:rsidR="00AF7DA6" w:rsidRPr="00AF7DA6" w:rsidTr="00DD3D33">
        <w:trPr>
          <w:trHeight w:val="433"/>
          <w:jc w:val="center"/>
        </w:trPr>
        <w:tc>
          <w:tcPr>
            <w:tcW w:w="2469" w:type="dxa"/>
          </w:tcPr>
          <w:p w:rsidR="00AF7DA6" w:rsidRPr="00AF7DA6" w:rsidRDefault="00AF7DA6" w:rsidP="00AF7DA6">
            <w:pPr>
              <w:rPr>
                <w:b/>
                <w:sz w:val="28"/>
                <w:szCs w:val="28"/>
              </w:rPr>
            </w:pPr>
            <w:r>
              <w:rPr>
                <w:b/>
                <w:sz w:val="28"/>
                <w:szCs w:val="28"/>
              </w:rPr>
              <w:t>Προορισμός</w:t>
            </w:r>
          </w:p>
        </w:tc>
        <w:tc>
          <w:tcPr>
            <w:tcW w:w="6804" w:type="dxa"/>
          </w:tcPr>
          <w:p w:rsidR="00AF7DA6" w:rsidRPr="00AF7DA6" w:rsidRDefault="003A21D2" w:rsidP="00AF7DA6">
            <w:pPr>
              <w:rPr>
                <w:b/>
                <w:sz w:val="28"/>
                <w:szCs w:val="28"/>
              </w:rPr>
            </w:pPr>
            <w:r>
              <w:rPr>
                <w:sz w:val="28"/>
                <w:szCs w:val="28"/>
              </w:rPr>
              <w:t>Πέλλα - Έδεσσα</w:t>
            </w:r>
          </w:p>
        </w:tc>
      </w:tr>
      <w:tr w:rsidR="00AF7DA6" w:rsidTr="00DD3D33">
        <w:trPr>
          <w:trHeight w:val="411"/>
          <w:jc w:val="center"/>
        </w:trPr>
        <w:tc>
          <w:tcPr>
            <w:tcW w:w="2469" w:type="dxa"/>
          </w:tcPr>
          <w:p w:rsidR="00AF7DA6" w:rsidRDefault="00AF7DA6" w:rsidP="00AF7DA6">
            <w:pPr>
              <w:rPr>
                <w:sz w:val="28"/>
                <w:szCs w:val="28"/>
              </w:rPr>
            </w:pPr>
            <w:r>
              <w:rPr>
                <w:b/>
                <w:sz w:val="28"/>
                <w:szCs w:val="28"/>
              </w:rPr>
              <w:t>Χρονική περίοδος</w:t>
            </w:r>
          </w:p>
        </w:tc>
        <w:tc>
          <w:tcPr>
            <w:tcW w:w="6804" w:type="dxa"/>
          </w:tcPr>
          <w:p w:rsidR="00AF7DA6" w:rsidRDefault="00FB107B" w:rsidP="00FB107B">
            <w:pPr>
              <w:ind w:left="720" w:hanging="720"/>
              <w:rPr>
                <w:sz w:val="28"/>
                <w:szCs w:val="28"/>
              </w:rPr>
            </w:pPr>
            <w:r>
              <w:rPr>
                <w:sz w:val="28"/>
                <w:szCs w:val="28"/>
              </w:rPr>
              <w:t xml:space="preserve">Τετάρτη </w:t>
            </w:r>
            <w:r w:rsidR="002B1EB3">
              <w:rPr>
                <w:sz w:val="28"/>
                <w:szCs w:val="28"/>
              </w:rPr>
              <w:t>9</w:t>
            </w:r>
            <w:r w:rsidR="009F7ACC">
              <w:rPr>
                <w:sz w:val="28"/>
                <w:szCs w:val="28"/>
              </w:rPr>
              <w:t xml:space="preserve"> Μαΐου 2018</w:t>
            </w:r>
          </w:p>
        </w:tc>
      </w:tr>
      <w:tr w:rsidR="00AF7DA6" w:rsidTr="00DD3D33">
        <w:trPr>
          <w:trHeight w:val="417"/>
          <w:jc w:val="center"/>
        </w:trPr>
        <w:tc>
          <w:tcPr>
            <w:tcW w:w="2469" w:type="dxa"/>
            <w:tcBorders>
              <w:bottom w:val="dotted" w:sz="4" w:space="0" w:color="auto"/>
            </w:tcBorders>
          </w:tcPr>
          <w:p w:rsidR="00AF7DA6" w:rsidRDefault="00AF7DA6" w:rsidP="00AF7DA6">
            <w:pPr>
              <w:rPr>
                <w:sz w:val="28"/>
                <w:szCs w:val="28"/>
              </w:rPr>
            </w:pPr>
            <w:r w:rsidRPr="00D12F69">
              <w:rPr>
                <w:b/>
                <w:sz w:val="28"/>
                <w:szCs w:val="28"/>
              </w:rPr>
              <w:t>Διάρκεια</w:t>
            </w:r>
          </w:p>
        </w:tc>
        <w:tc>
          <w:tcPr>
            <w:tcW w:w="6804" w:type="dxa"/>
          </w:tcPr>
          <w:p w:rsidR="00AF7DA6" w:rsidRDefault="003A21D2" w:rsidP="00AF7DA6">
            <w:pPr>
              <w:rPr>
                <w:sz w:val="28"/>
                <w:szCs w:val="28"/>
              </w:rPr>
            </w:pPr>
            <w:r>
              <w:rPr>
                <w:sz w:val="28"/>
                <w:szCs w:val="28"/>
              </w:rPr>
              <w:t>Μία (1) ημέρα</w:t>
            </w:r>
          </w:p>
        </w:tc>
      </w:tr>
      <w:tr w:rsidR="00AF7DA6" w:rsidTr="00DD3D33">
        <w:trPr>
          <w:trHeight w:val="422"/>
          <w:jc w:val="center"/>
        </w:trPr>
        <w:tc>
          <w:tcPr>
            <w:tcW w:w="2469" w:type="dxa"/>
          </w:tcPr>
          <w:p w:rsidR="00AF7DA6" w:rsidRDefault="00AF7DA6" w:rsidP="00AF7DA6">
            <w:pPr>
              <w:rPr>
                <w:sz w:val="28"/>
                <w:szCs w:val="28"/>
              </w:rPr>
            </w:pPr>
            <w:r w:rsidRPr="00D12F69">
              <w:rPr>
                <w:b/>
                <w:sz w:val="28"/>
                <w:szCs w:val="28"/>
              </w:rPr>
              <w:t>Συμμετέχοντε</w:t>
            </w:r>
            <w:r>
              <w:rPr>
                <w:b/>
                <w:sz w:val="28"/>
                <w:szCs w:val="28"/>
              </w:rPr>
              <w:t>ς</w:t>
            </w:r>
          </w:p>
        </w:tc>
        <w:tc>
          <w:tcPr>
            <w:tcW w:w="6804" w:type="dxa"/>
          </w:tcPr>
          <w:p w:rsidR="00AF7DA6" w:rsidRDefault="006702EB" w:rsidP="00E46FC3">
            <w:pPr>
              <w:rPr>
                <w:sz w:val="28"/>
                <w:szCs w:val="28"/>
              </w:rPr>
            </w:pPr>
            <w:r>
              <w:rPr>
                <w:sz w:val="28"/>
                <w:szCs w:val="28"/>
              </w:rPr>
              <w:t>Περίπου</w:t>
            </w:r>
            <w:r w:rsidR="00F803E9">
              <w:rPr>
                <w:sz w:val="28"/>
                <w:szCs w:val="28"/>
              </w:rPr>
              <w:t xml:space="preserve"> 360 μαθητές και 3</w:t>
            </w:r>
            <w:bookmarkStart w:id="0" w:name="_GoBack"/>
            <w:bookmarkEnd w:id="0"/>
            <w:r>
              <w:rPr>
                <w:sz w:val="28"/>
                <w:szCs w:val="28"/>
              </w:rPr>
              <w:t xml:space="preserve">5 καθηγητές </w:t>
            </w:r>
          </w:p>
        </w:tc>
      </w:tr>
      <w:tr w:rsidR="00AF7DA6" w:rsidTr="00DD3D33">
        <w:trPr>
          <w:trHeight w:val="415"/>
          <w:jc w:val="center"/>
        </w:trPr>
        <w:tc>
          <w:tcPr>
            <w:tcW w:w="2469" w:type="dxa"/>
          </w:tcPr>
          <w:p w:rsidR="00AF7DA6" w:rsidRDefault="00AF7DA6" w:rsidP="00AF7DA6">
            <w:pPr>
              <w:rPr>
                <w:sz w:val="28"/>
                <w:szCs w:val="28"/>
              </w:rPr>
            </w:pPr>
            <w:r>
              <w:rPr>
                <w:b/>
                <w:sz w:val="28"/>
                <w:szCs w:val="28"/>
              </w:rPr>
              <w:t>Μεταφορικό μέσο</w:t>
            </w:r>
          </w:p>
        </w:tc>
        <w:tc>
          <w:tcPr>
            <w:tcW w:w="6804" w:type="dxa"/>
          </w:tcPr>
          <w:p w:rsidR="00AF7DA6" w:rsidRPr="00A965F5" w:rsidRDefault="00491206" w:rsidP="00491206">
            <w:pPr>
              <w:rPr>
                <w:sz w:val="28"/>
                <w:szCs w:val="28"/>
              </w:rPr>
            </w:pPr>
            <w:r>
              <w:rPr>
                <w:sz w:val="28"/>
                <w:szCs w:val="28"/>
              </w:rPr>
              <w:t>Λεωφορεία</w:t>
            </w:r>
            <w:r w:rsidR="00A965F5" w:rsidRPr="00A965F5">
              <w:rPr>
                <w:sz w:val="28"/>
                <w:szCs w:val="28"/>
              </w:rPr>
              <w:t xml:space="preserve"> </w:t>
            </w:r>
            <w:r w:rsidR="009F7ACC">
              <w:rPr>
                <w:sz w:val="28"/>
                <w:szCs w:val="28"/>
              </w:rPr>
              <w:t xml:space="preserve">(αναχώρηση </w:t>
            </w:r>
            <w:r w:rsidR="003A21D2">
              <w:rPr>
                <w:sz w:val="28"/>
                <w:szCs w:val="28"/>
              </w:rPr>
              <w:t>από το χώρο του σχολείου και επιστροφή στο χώρο του σχολείου)</w:t>
            </w:r>
          </w:p>
        </w:tc>
      </w:tr>
    </w:tbl>
    <w:p w:rsidR="00A965F5" w:rsidRPr="001F2B01" w:rsidRDefault="00A965F5" w:rsidP="00D35016">
      <w:pPr>
        <w:spacing w:line="276" w:lineRule="auto"/>
        <w:rPr>
          <w:sz w:val="28"/>
          <w:szCs w:val="28"/>
        </w:rPr>
      </w:pPr>
      <w:r w:rsidRPr="00A1403A">
        <w:rPr>
          <w:b/>
          <w:sz w:val="28"/>
          <w:szCs w:val="28"/>
          <w:u w:val="single"/>
        </w:rPr>
        <w:t>Απαραίτητοι Όροι</w:t>
      </w:r>
    </w:p>
    <w:p w:rsidR="00DD3D33" w:rsidRDefault="00DD3D33" w:rsidP="00DD3D33">
      <w:pPr>
        <w:pStyle w:val="a8"/>
        <w:numPr>
          <w:ilvl w:val="0"/>
          <w:numId w:val="6"/>
        </w:numPr>
        <w:ind w:left="426" w:hanging="426"/>
        <w:jc w:val="both"/>
        <w:rPr>
          <w:sz w:val="28"/>
          <w:szCs w:val="28"/>
        </w:rPr>
      </w:pPr>
      <w:r w:rsidRPr="00DD3D33">
        <w:rPr>
          <w:sz w:val="28"/>
          <w:szCs w:val="28"/>
        </w:rPr>
        <w:t xml:space="preserve">Υποχρεωτική </w:t>
      </w:r>
      <w:r w:rsidR="00A965F5" w:rsidRPr="00DD3D33">
        <w:rPr>
          <w:sz w:val="28"/>
          <w:szCs w:val="28"/>
        </w:rPr>
        <w:t xml:space="preserve">Ασφάλιση </w:t>
      </w:r>
      <w:r w:rsidRPr="00DD3D33">
        <w:rPr>
          <w:sz w:val="28"/>
          <w:szCs w:val="28"/>
        </w:rPr>
        <w:t xml:space="preserve">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 </w:t>
      </w:r>
    </w:p>
    <w:p w:rsidR="00DD3D33" w:rsidRDefault="00DD3D33" w:rsidP="00DD3D33">
      <w:pPr>
        <w:pStyle w:val="a8"/>
        <w:numPr>
          <w:ilvl w:val="0"/>
          <w:numId w:val="6"/>
        </w:numPr>
        <w:ind w:left="426" w:hanging="426"/>
        <w:jc w:val="both"/>
        <w:rPr>
          <w:sz w:val="28"/>
          <w:szCs w:val="28"/>
        </w:rPr>
      </w:pPr>
      <w:r>
        <w:rPr>
          <w:sz w:val="28"/>
          <w:szCs w:val="28"/>
        </w:rPr>
        <w:t>Υπεύθυνη δήλωση του Τουρ. Γραφείου ότι διαθέτει ειδικό σήμα και ότι βρίσκεται σε ισχύ.</w:t>
      </w:r>
    </w:p>
    <w:p w:rsidR="00DD3D33" w:rsidRPr="00DD3D33" w:rsidRDefault="00DD3D33" w:rsidP="00DD3D33">
      <w:pPr>
        <w:pStyle w:val="a8"/>
        <w:numPr>
          <w:ilvl w:val="0"/>
          <w:numId w:val="6"/>
        </w:numPr>
        <w:ind w:left="426" w:hanging="426"/>
        <w:jc w:val="both"/>
        <w:rPr>
          <w:sz w:val="28"/>
          <w:szCs w:val="28"/>
        </w:rPr>
      </w:pPr>
      <w:r>
        <w:rPr>
          <w:sz w:val="28"/>
          <w:szCs w:val="28"/>
        </w:rPr>
        <w:t xml:space="preserve">Συγκεκριμένη αναφορά όχι μόνο στη συνολική τιμή της οργανωμένης εκδρομής αλλά και στην τελική επιβάρυνση ανά μαθητή. </w:t>
      </w:r>
    </w:p>
    <w:p w:rsidR="00D35016" w:rsidRDefault="00D35016" w:rsidP="00DD3D33">
      <w:pPr>
        <w:spacing w:line="276" w:lineRule="auto"/>
        <w:jc w:val="center"/>
        <w:rPr>
          <w:b/>
          <w:sz w:val="28"/>
          <w:szCs w:val="28"/>
          <w:u w:val="single"/>
        </w:rPr>
      </w:pPr>
      <w:r w:rsidRPr="00C24294">
        <w:rPr>
          <w:b/>
          <w:sz w:val="28"/>
          <w:szCs w:val="28"/>
          <w:u w:val="single"/>
        </w:rPr>
        <w:t xml:space="preserve">ΚΑΤΑΛΗΚΤΙΚΗ </w:t>
      </w:r>
      <w:r w:rsidR="005805CC">
        <w:rPr>
          <w:b/>
          <w:sz w:val="28"/>
          <w:szCs w:val="28"/>
          <w:u w:val="single"/>
        </w:rPr>
        <w:t xml:space="preserve"> </w:t>
      </w:r>
      <w:r w:rsidRPr="00C24294">
        <w:rPr>
          <w:b/>
          <w:sz w:val="28"/>
          <w:szCs w:val="28"/>
          <w:u w:val="single"/>
        </w:rPr>
        <w:t xml:space="preserve">ΗΜΕΡΟΜΗΝΙΑ </w:t>
      </w:r>
      <w:r w:rsidR="005805CC">
        <w:rPr>
          <w:b/>
          <w:sz w:val="28"/>
          <w:szCs w:val="28"/>
          <w:u w:val="single"/>
        </w:rPr>
        <w:t xml:space="preserve"> </w:t>
      </w:r>
      <w:r w:rsidRPr="00C24294">
        <w:rPr>
          <w:b/>
          <w:sz w:val="28"/>
          <w:szCs w:val="28"/>
          <w:u w:val="single"/>
        </w:rPr>
        <w:t xml:space="preserve">ΚΑΤΑΘΕΣΗΣ </w:t>
      </w:r>
      <w:r w:rsidR="005805CC">
        <w:rPr>
          <w:b/>
          <w:sz w:val="28"/>
          <w:szCs w:val="28"/>
          <w:u w:val="single"/>
        </w:rPr>
        <w:t xml:space="preserve"> </w:t>
      </w:r>
      <w:r w:rsidRPr="00C24294">
        <w:rPr>
          <w:b/>
          <w:sz w:val="28"/>
          <w:szCs w:val="28"/>
          <w:u w:val="single"/>
        </w:rPr>
        <w:t>ΠΡΟΣΦΟΡΩΝ</w:t>
      </w:r>
      <w:r w:rsidR="00DD3D33">
        <w:rPr>
          <w:b/>
          <w:sz w:val="28"/>
          <w:szCs w:val="28"/>
          <w:u w:val="single"/>
        </w:rPr>
        <w:t xml:space="preserve"> </w:t>
      </w:r>
      <w:r w:rsidR="008C02C6">
        <w:rPr>
          <w:b/>
          <w:sz w:val="28"/>
          <w:szCs w:val="28"/>
          <w:u w:val="single"/>
        </w:rPr>
        <w:t xml:space="preserve">ΜΕΧΡΙ </w:t>
      </w:r>
      <w:r w:rsidR="008152A3">
        <w:rPr>
          <w:b/>
          <w:sz w:val="28"/>
          <w:szCs w:val="28"/>
          <w:u w:val="single"/>
        </w:rPr>
        <w:t>Τ</w:t>
      </w:r>
      <w:r w:rsidR="009F7ACC">
        <w:rPr>
          <w:b/>
          <w:sz w:val="28"/>
          <w:szCs w:val="28"/>
          <w:u w:val="single"/>
        </w:rPr>
        <w:t>ΕΤΑΡΤΗ 25 ΑΠΡΙΛΙΟΥ 2018 ΩΡΑ 12.00</w:t>
      </w:r>
      <w:r w:rsidRPr="00C24294">
        <w:rPr>
          <w:b/>
          <w:sz w:val="28"/>
          <w:szCs w:val="28"/>
          <w:u w:val="single"/>
        </w:rPr>
        <w:t>.</w:t>
      </w:r>
    </w:p>
    <w:p w:rsidR="005805CC" w:rsidRDefault="00AF6BB8" w:rsidP="005805CC">
      <w:pPr>
        <w:spacing w:line="276" w:lineRule="auto"/>
        <w:ind w:left="5760" w:firstLine="720"/>
        <w:rPr>
          <w:sz w:val="28"/>
          <w:szCs w:val="28"/>
        </w:rPr>
      </w:pPr>
      <w:r>
        <w:rPr>
          <w:sz w:val="28"/>
          <w:szCs w:val="28"/>
        </w:rPr>
        <w:t xml:space="preserve">  </w:t>
      </w:r>
      <w:r w:rsidR="005805CC">
        <w:rPr>
          <w:sz w:val="28"/>
          <w:szCs w:val="28"/>
        </w:rPr>
        <w:t>Ο ΔΙΕΥΘΥΝΤΗΣ</w:t>
      </w:r>
    </w:p>
    <w:p w:rsidR="005805CC" w:rsidRDefault="005805CC" w:rsidP="005805CC">
      <w:pPr>
        <w:spacing w:line="276" w:lineRule="auto"/>
        <w:rPr>
          <w:sz w:val="28"/>
          <w:szCs w:val="28"/>
        </w:rPr>
      </w:pPr>
    </w:p>
    <w:p w:rsidR="005805CC" w:rsidRDefault="005805CC" w:rsidP="005805CC">
      <w:pPr>
        <w:spacing w:line="276" w:lineRule="auto"/>
        <w:rPr>
          <w:sz w:val="28"/>
          <w:szCs w:val="28"/>
        </w:rPr>
      </w:pPr>
    </w:p>
    <w:p w:rsidR="00A965F5" w:rsidRDefault="00AF6BB8" w:rsidP="00DD3D33">
      <w:pPr>
        <w:spacing w:line="276" w:lineRule="auto"/>
        <w:ind w:left="5040" w:firstLine="720"/>
        <w:rPr>
          <w:rFonts w:ascii="Arial" w:hAnsi="Arial" w:cs="Arial"/>
        </w:rPr>
      </w:pPr>
      <w:r>
        <w:rPr>
          <w:sz w:val="28"/>
          <w:szCs w:val="28"/>
        </w:rPr>
        <w:t xml:space="preserve">      </w:t>
      </w:r>
      <w:r w:rsidR="005805CC">
        <w:rPr>
          <w:sz w:val="28"/>
          <w:szCs w:val="28"/>
        </w:rPr>
        <w:t xml:space="preserve">  Γεώργιος Πασχαλίδης </w:t>
      </w:r>
    </w:p>
    <w:sectPr w:rsidR="00A965F5" w:rsidSect="00DD3D33">
      <w:pgSz w:w="11906" w:h="16838"/>
      <w:pgMar w:top="426" w:right="707" w:bottom="454"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C2C"/>
    <w:multiLevelType w:val="hybridMultilevel"/>
    <w:tmpl w:val="37B80250"/>
    <w:lvl w:ilvl="0" w:tplc="78C4845C">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
    <w:nsid w:val="0F2537FB"/>
    <w:multiLevelType w:val="hybridMultilevel"/>
    <w:tmpl w:val="C0FC0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ACD19C6"/>
    <w:multiLevelType w:val="hybridMultilevel"/>
    <w:tmpl w:val="C3F8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1088F"/>
    <w:rsid w:val="0004360A"/>
    <w:rsid w:val="00073840"/>
    <w:rsid w:val="00074E04"/>
    <w:rsid w:val="000D4872"/>
    <w:rsid w:val="001411EC"/>
    <w:rsid w:val="00150E0E"/>
    <w:rsid w:val="00156FD8"/>
    <w:rsid w:val="00165ED9"/>
    <w:rsid w:val="00176EAF"/>
    <w:rsid w:val="001A11DE"/>
    <w:rsid w:val="001B7EA9"/>
    <w:rsid w:val="00215512"/>
    <w:rsid w:val="00247498"/>
    <w:rsid w:val="00263C7B"/>
    <w:rsid w:val="002B1EB3"/>
    <w:rsid w:val="002C4DB9"/>
    <w:rsid w:val="002C54C2"/>
    <w:rsid w:val="002D5F1B"/>
    <w:rsid w:val="002F0060"/>
    <w:rsid w:val="00305BFD"/>
    <w:rsid w:val="00306F87"/>
    <w:rsid w:val="003252D4"/>
    <w:rsid w:val="00331162"/>
    <w:rsid w:val="00362DA8"/>
    <w:rsid w:val="00381F00"/>
    <w:rsid w:val="003A21D2"/>
    <w:rsid w:val="003C02B0"/>
    <w:rsid w:val="003E4991"/>
    <w:rsid w:val="003F30F3"/>
    <w:rsid w:val="004008E5"/>
    <w:rsid w:val="004277B0"/>
    <w:rsid w:val="0046033B"/>
    <w:rsid w:val="00491206"/>
    <w:rsid w:val="00495366"/>
    <w:rsid w:val="004C77AC"/>
    <w:rsid w:val="004F5792"/>
    <w:rsid w:val="005038FC"/>
    <w:rsid w:val="00510A54"/>
    <w:rsid w:val="005319B9"/>
    <w:rsid w:val="005805CC"/>
    <w:rsid w:val="005E003C"/>
    <w:rsid w:val="005E174E"/>
    <w:rsid w:val="005F1BC6"/>
    <w:rsid w:val="00614FB3"/>
    <w:rsid w:val="00635716"/>
    <w:rsid w:val="006702EB"/>
    <w:rsid w:val="006B6E8D"/>
    <w:rsid w:val="006D5E52"/>
    <w:rsid w:val="006E1590"/>
    <w:rsid w:val="00721284"/>
    <w:rsid w:val="00753288"/>
    <w:rsid w:val="00764602"/>
    <w:rsid w:val="00775DB4"/>
    <w:rsid w:val="00782C47"/>
    <w:rsid w:val="00795CFB"/>
    <w:rsid w:val="007D237D"/>
    <w:rsid w:val="008152A3"/>
    <w:rsid w:val="008212F3"/>
    <w:rsid w:val="00823A7E"/>
    <w:rsid w:val="0082557E"/>
    <w:rsid w:val="00827DA6"/>
    <w:rsid w:val="00857028"/>
    <w:rsid w:val="00863F6B"/>
    <w:rsid w:val="008A5B91"/>
    <w:rsid w:val="008C02C6"/>
    <w:rsid w:val="008D031D"/>
    <w:rsid w:val="009313CB"/>
    <w:rsid w:val="00941F48"/>
    <w:rsid w:val="009477F9"/>
    <w:rsid w:val="00976323"/>
    <w:rsid w:val="00994448"/>
    <w:rsid w:val="009A72B9"/>
    <w:rsid w:val="009B360A"/>
    <w:rsid w:val="009E4791"/>
    <w:rsid w:val="009F7ACC"/>
    <w:rsid w:val="00A82D29"/>
    <w:rsid w:val="00A928AC"/>
    <w:rsid w:val="00A965F5"/>
    <w:rsid w:val="00AC68BA"/>
    <w:rsid w:val="00AD4C60"/>
    <w:rsid w:val="00AF6BB8"/>
    <w:rsid w:val="00AF7DA6"/>
    <w:rsid w:val="00B23B45"/>
    <w:rsid w:val="00B41340"/>
    <w:rsid w:val="00B42B91"/>
    <w:rsid w:val="00B64AC5"/>
    <w:rsid w:val="00C6598B"/>
    <w:rsid w:val="00CD28CB"/>
    <w:rsid w:val="00D35016"/>
    <w:rsid w:val="00D529FE"/>
    <w:rsid w:val="00D54B5A"/>
    <w:rsid w:val="00D75710"/>
    <w:rsid w:val="00D9019F"/>
    <w:rsid w:val="00DD3D33"/>
    <w:rsid w:val="00E46DBD"/>
    <w:rsid w:val="00E46FC3"/>
    <w:rsid w:val="00E55213"/>
    <w:rsid w:val="00E94B15"/>
    <w:rsid w:val="00EC1F3F"/>
    <w:rsid w:val="00F04FBF"/>
    <w:rsid w:val="00F26CF3"/>
    <w:rsid w:val="00F57E54"/>
    <w:rsid w:val="00F65874"/>
    <w:rsid w:val="00F803E9"/>
    <w:rsid w:val="00F8705B"/>
    <w:rsid w:val="00FA0113"/>
    <w:rsid w:val="00FB107B"/>
    <w:rsid w:val="00FB4ED4"/>
    <w:rsid w:val="00FC5254"/>
    <w:rsid w:val="00FC73D2"/>
    <w:rsid w:val="00FF0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332</Words>
  <Characters>1895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stotas dimitrios</dc:creator>
  <cp:lastModifiedBy>Grafeio</cp:lastModifiedBy>
  <cp:revision>12</cp:revision>
  <cp:lastPrinted>2018-04-16T10:00:00Z</cp:lastPrinted>
  <dcterms:created xsi:type="dcterms:W3CDTF">2018-02-26T11:13:00Z</dcterms:created>
  <dcterms:modified xsi:type="dcterms:W3CDTF">2018-04-16T10:03:00Z</dcterms:modified>
</cp:coreProperties>
</file>