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2D2072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 xml:space="preserve"> ΓΥΜΝΑΣIO </w:t>
                  </w:r>
                  <w:r w:rsidR="00797ED3">
                    <w:rPr>
                      <w:rFonts w:ascii="Times New Roman" w:hAnsi="Times New Roman" w:cs="Times New Roman"/>
                      <w:b/>
                    </w:rPr>
                    <w:t>ΕΓΝΑΤΙΑΣ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Προφήτης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 57200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84114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proofErr w:type="spellStart"/>
                        <w:r w:rsidR="00797ED3">
                          <w:rPr>
                            <w:rFonts w:ascii="Times New Roman" w:hAnsi="Times New Roman" w:cs="Times New Roman"/>
                          </w:rPr>
                          <w:t>Καζάνη</w:t>
                        </w:r>
                        <w:proofErr w:type="spellEnd"/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Χριστίνα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>2393051260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797ED3">
                          <w:rPr>
                            <w:rFonts w:ascii="Times New Roman" w:hAnsi="Times New Roman" w:cs="Times New Roman"/>
                          </w:rPr>
                          <w:t xml:space="preserve"> 2393051260</w:t>
                        </w:r>
                      </w:p>
                    </w:tc>
                  </w:tr>
                  <w:tr w:rsidR="00A81014" w:rsidRPr="00B8134F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797ED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mail@gym-</w:t>
                        </w:r>
                        <w:r w:rsidR="00797ED3" w:rsidRPr="00797ED3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profit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2D2072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797ED3" w:rsidRDefault="00797ED3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Προφήτης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FF431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FF431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12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-2018</w:t>
                  </w:r>
                </w:p>
                <w:p w:rsidR="004D7F49" w:rsidRPr="00BE5B09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956E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E5B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278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2D2072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3320FD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 xml:space="preserve">Το  Γυμνάσιο </w:t>
      </w:r>
      <w:r w:rsidR="008B735E">
        <w:rPr>
          <w:rFonts w:ascii="Times New Roman" w:hAnsi="Times New Roman" w:cs="Times New Roman"/>
          <w:sz w:val="24"/>
          <w:szCs w:val="24"/>
        </w:rPr>
        <w:t>Ε</w:t>
      </w:r>
      <w:r w:rsidR="00797ED3">
        <w:rPr>
          <w:rFonts w:ascii="Times New Roman" w:hAnsi="Times New Roman" w:cs="Times New Roman"/>
          <w:sz w:val="24"/>
          <w:szCs w:val="24"/>
        </w:rPr>
        <w:t>γνατίας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προκηρύσσει  διαγωνι</w:t>
      </w:r>
      <w:r w:rsidR="00CF0677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</w:t>
      </w:r>
      <w:r w:rsidR="00C16220" w:rsidRPr="00C16220">
        <w:rPr>
          <w:rFonts w:ascii="Times New Roman" w:hAnsi="Times New Roman" w:cs="Times New Roman"/>
          <w:b/>
          <w:sz w:val="24"/>
          <w:szCs w:val="24"/>
        </w:rPr>
        <w:t>Υ.Α.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33120/ΓΔ4/28</w:t>
      </w:r>
      <w:r w:rsidR="00283C26">
        <w:rPr>
          <w:rFonts w:ascii="Arial" w:hAnsi="Arial" w:cs="Arial"/>
          <w:b/>
          <w:bCs/>
          <w:sz w:val="20"/>
          <w:szCs w:val="20"/>
        </w:rPr>
        <w:t>-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02-2017 (ΦΕΚ 681/τ.Βʼ/06-03-2017</w:t>
      </w:r>
      <w:r w:rsidR="00956E68" w:rsidRPr="00956E68">
        <w:rPr>
          <w:rFonts w:ascii="Arial" w:hAnsi="Arial" w:cs="Arial"/>
          <w:b/>
          <w:bCs/>
          <w:sz w:val="20"/>
          <w:szCs w:val="20"/>
        </w:rPr>
        <w:t xml:space="preserve"> </w:t>
      </w:r>
      <w:r w:rsidR="00956E68">
        <w:rPr>
          <w:rFonts w:ascii="Arial" w:hAnsi="Arial" w:cs="Arial"/>
          <w:b/>
          <w:bCs/>
          <w:sz w:val="20"/>
          <w:szCs w:val="20"/>
        </w:rPr>
        <w:t>, άρθρο 2, παρ. 2)</w:t>
      </w:r>
      <w:r w:rsidR="00C162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DB">
        <w:rPr>
          <w:rFonts w:ascii="Times New Roman" w:hAnsi="Times New Roman" w:cs="Times New Roman"/>
          <w:sz w:val="24"/>
          <w:szCs w:val="24"/>
        </w:rPr>
        <w:t xml:space="preserve">για την κατάθεση προσφορών από τα ενδιαφερόμενα τουριστικά – ταξιδιωτικά πρακτορεία σχετικά με </w:t>
      </w:r>
      <w:r w:rsidR="0037332D">
        <w:rPr>
          <w:rFonts w:ascii="Times New Roman" w:hAnsi="Times New Roman" w:cs="Times New Roman"/>
          <w:sz w:val="24"/>
          <w:szCs w:val="24"/>
        </w:rPr>
        <w:t>μετακίνηση συγκεκριμέν</w:t>
      </w:r>
      <w:r w:rsidR="00C16220">
        <w:rPr>
          <w:rFonts w:ascii="Times New Roman" w:hAnsi="Times New Roman" w:cs="Times New Roman"/>
          <w:sz w:val="24"/>
          <w:szCs w:val="24"/>
        </w:rPr>
        <w:t>ου αριθμού</w:t>
      </w:r>
      <w:r w:rsidR="00283C26">
        <w:rPr>
          <w:rFonts w:ascii="Times New Roman" w:hAnsi="Times New Roman" w:cs="Times New Roman"/>
          <w:sz w:val="24"/>
          <w:szCs w:val="24"/>
        </w:rPr>
        <w:t xml:space="preserve"> μαθητών/-τριών </w:t>
      </w:r>
      <w:r w:rsidR="003320FD">
        <w:rPr>
          <w:rFonts w:ascii="Times New Roman" w:hAnsi="Times New Roman" w:cs="Times New Roman"/>
          <w:sz w:val="24"/>
          <w:szCs w:val="24"/>
        </w:rPr>
        <w:t>στο</w:t>
      </w:r>
      <w:r w:rsidR="00BE5B09">
        <w:rPr>
          <w:rFonts w:ascii="Times New Roman" w:hAnsi="Times New Roman" w:cs="Times New Roman"/>
          <w:sz w:val="24"/>
          <w:szCs w:val="24"/>
        </w:rPr>
        <w:t>ν κινηματογράφο</w:t>
      </w:r>
      <w:r w:rsid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ODEON</w:t>
      </w:r>
      <w:r w:rsidR="003320FD" w:rsidRP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</w:rPr>
        <w:t>ΜΑΚΕΔΟΝΙΑ και το εμπορικό κέντρο</w:t>
      </w:r>
      <w:r w:rsidR="0044228B" w:rsidRPr="0044228B">
        <w:rPr>
          <w:rFonts w:ascii="Times New Roman" w:hAnsi="Times New Roman" w:cs="Times New Roman"/>
          <w:sz w:val="24"/>
          <w:szCs w:val="24"/>
        </w:rPr>
        <w:t xml:space="preserve"> 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MEDITERRANEAN</w:t>
      </w:r>
      <w:r w:rsid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COSMOS</w:t>
      </w:r>
      <w:r w:rsidR="003320FD" w:rsidRPr="003320FD">
        <w:rPr>
          <w:rFonts w:ascii="Times New Roman" w:hAnsi="Times New Roman" w:cs="Times New Roman"/>
          <w:sz w:val="24"/>
          <w:szCs w:val="24"/>
        </w:rPr>
        <w:t>.</w:t>
      </w:r>
    </w:p>
    <w:p w:rsidR="0031792D" w:rsidRPr="00A449BC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9BC">
        <w:rPr>
          <w:rFonts w:ascii="Times New Roman" w:hAnsi="Times New Roman" w:cs="Times New Roman"/>
          <w:b/>
          <w:sz w:val="24"/>
          <w:szCs w:val="24"/>
          <w:u w:val="single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Τόπος εκδρομής:</w:t>
      </w:r>
      <w:r w:rsidR="00BE5B09">
        <w:rPr>
          <w:rFonts w:ascii="Times New Roman" w:hAnsi="Times New Roman" w:cs="Times New Roman"/>
          <w:sz w:val="24"/>
          <w:szCs w:val="24"/>
        </w:rPr>
        <w:t xml:space="preserve"> Κινηματογράφος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ODEON</w:t>
      </w:r>
      <w:r w:rsidR="003320FD" w:rsidRP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</w:rPr>
        <w:t xml:space="preserve">ΜΑΚΕΔΟΝΙΑ –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RAN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320FD" w:rsidRPr="003320FD">
        <w:rPr>
          <w:rFonts w:ascii="Times New Roman" w:hAnsi="Times New Roman" w:cs="Times New Roman"/>
          <w:sz w:val="24"/>
          <w:szCs w:val="24"/>
        </w:rPr>
        <w:t xml:space="preserve">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COSMOS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833274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 xml:space="preserve"> </w:t>
      </w:r>
      <w:r w:rsidR="00956E68">
        <w:rPr>
          <w:rFonts w:ascii="Times New Roman" w:hAnsi="Times New Roman" w:cs="Times New Roman"/>
          <w:sz w:val="24"/>
          <w:szCs w:val="24"/>
        </w:rPr>
        <w:t>1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56E68">
        <w:rPr>
          <w:rFonts w:ascii="Times New Roman" w:hAnsi="Times New Roman" w:cs="Times New Roman"/>
          <w:sz w:val="24"/>
          <w:szCs w:val="24"/>
        </w:rPr>
        <w:t>-</w:t>
      </w:r>
      <w:r w:rsidR="0044228B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283C26">
        <w:rPr>
          <w:rFonts w:ascii="Times New Roman" w:hAnsi="Times New Roman" w:cs="Times New Roman"/>
          <w:sz w:val="24"/>
          <w:szCs w:val="24"/>
        </w:rPr>
        <w:t>-2018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CF06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20FD">
        <w:rPr>
          <w:rFonts w:ascii="Times New Roman" w:hAnsi="Times New Roman" w:cs="Times New Roman"/>
          <w:sz w:val="24"/>
          <w:szCs w:val="24"/>
          <w:lang w:val="en-US"/>
        </w:rPr>
        <w:t>62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</w:t>
      </w:r>
      <w:r w:rsidR="00283C26">
        <w:rPr>
          <w:rFonts w:ascii="Times New Roman" w:hAnsi="Times New Roman" w:cs="Times New Roman"/>
          <w:sz w:val="24"/>
          <w:szCs w:val="24"/>
        </w:rPr>
        <w:t>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956E68">
        <w:rPr>
          <w:rFonts w:ascii="Times New Roman" w:hAnsi="Times New Roman" w:cs="Times New Roman"/>
          <w:sz w:val="24"/>
          <w:szCs w:val="24"/>
        </w:rPr>
        <w:t>αναχώρησης: 08.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0B0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3320FD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833274">
        <w:rPr>
          <w:rFonts w:ascii="Times New Roman" w:hAnsi="Times New Roman" w:cs="Times New Roman"/>
          <w:sz w:val="24"/>
          <w:szCs w:val="24"/>
        </w:rPr>
        <w:t>.</w:t>
      </w:r>
      <w:r w:rsidR="00956E68">
        <w:rPr>
          <w:rFonts w:ascii="Times New Roman" w:hAnsi="Times New Roman" w:cs="Times New Roman"/>
          <w:sz w:val="24"/>
          <w:szCs w:val="24"/>
        </w:rPr>
        <w:t>3</w:t>
      </w:r>
      <w:r w:rsidR="00833274">
        <w:rPr>
          <w:rFonts w:ascii="Times New Roman" w:hAnsi="Times New Roman" w:cs="Times New Roman"/>
          <w:sz w:val="24"/>
          <w:szCs w:val="24"/>
        </w:rPr>
        <w:t>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Αρ. λεωφορείων: </w:t>
      </w:r>
      <w:r w:rsidR="00D36D34">
        <w:rPr>
          <w:rFonts w:ascii="Times New Roman" w:hAnsi="Times New Roman" w:cs="Times New Roman"/>
          <w:sz w:val="24"/>
          <w:szCs w:val="24"/>
        </w:rPr>
        <w:t>1</w:t>
      </w:r>
      <w:r w:rsidR="003320FD">
        <w:rPr>
          <w:rFonts w:ascii="Times New Roman" w:hAnsi="Times New Roman" w:cs="Times New Roman"/>
          <w:sz w:val="24"/>
          <w:szCs w:val="24"/>
        </w:rPr>
        <w:t>ή 2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λεωφορεί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σε άρτια κατάσταση διαθέσιμ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3320FD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3320FD" w:rsidRPr="003320FD" w:rsidRDefault="003320FD" w:rsidP="003320FD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την επιστροφή το λεωφορείο θα περάσει από Ευαγγελισμό,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Σχολάρι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Προφήτη, </w:t>
      </w:r>
      <w:proofErr w:type="spellStart"/>
      <w:r>
        <w:rPr>
          <w:rFonts w:ascii="Times New Roman" w:hAnsi="Times New Roman" w:cs="Times New Roman"/>
          <w:sz w:val="24"/>
          <w:szCs w:val="24"/>
        </w:rPr>
        <w:t>Νυμφόπετρα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Βαγιοχώρι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 xml:space="preserve">Οι προσφορές θα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πρέπει να </w:t>
      </w:r>
      <w:r w:rsidRPr="0007185A">
        <w:rPr>
          <w:rFonts w:ascii="Times New Roman" w:hAnsi="Times New Roman" w:cs="Times New Roman"/>
          <w:b/>
          <w:i/>
          <w:sz w:val="28"/>
          <w:szCs w:val="28"/>
        </w:rPr>
        <w:t>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>τη</w:t>
      </w:r>
      <w:r w:rsidR="004921A4">
        <w:rPr>
          <w:rFonts w:ascii="Times New Roman" w:hAnsi="Times New Roman" w:cs="Times New Roman"/>
          <w:b/>
          <w:i/>
          <w:sz w:val="28"/>
          <w:szCs w:val="28"/>
        </w:rPr>
        <w:t>ν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Δευτέρα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8134F" w:rsidRPr="00B8134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320FD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-2018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και ώρα 1</w:t>
      </w:r>
      <w:r w:rsidR="00956E6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.00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Διευθ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ύ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>ντ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ρια</w:t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4921A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Καζάνη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Χριστίνα</w:t>
            </w:r>
          </w:p>
          <w:p w:rsidR="00B477C0" w:rsidRPr="00AD2240" w:rsidRDefault="00B477C0" w:rsidP="00674344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</w:t>
            </w:r>
            <w:r w:rsidR="003320F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492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Πληροφορικός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73908"/>
    <w:rsid w:val="0008248F"/>
    <w:rsid w:val="000B06DF"/>
    <w:rsid w:val="000C05E4"/>
    <w:rsid w:val="000F67CB"/>
    <w:rsid w:val="00101E0E"/>
    <w:rsid w:val="00125A2C"/>
    <w:rsid w:val="00142527"/>
    <w:rsid w:val="00145A75"/>
    <w:rsid w:val="00155A39"/>
    <w:rsid w:val="00157F1C"/>
    <w:rsid w:val="0016352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83C26"/>
    <w:rsid w:val="002B25B3"/>
    <w:rsid w:val="002C5284"/>
    <w:rsid w:val="002C5518"/>
    <w:rsid w:val="002D2072"/>
    <w:rsid w:val="002E169B"/>
    <w:rsid w:val="00304014"/>
    <w:rsid w:val="0031792D"/>
    <w:rsid w:val="003320FD"/>
    <w:rsid w:val="00334349"/>
    <w:rsid w:val="00372341"/>
    <w:rsid w:val="0037332D"/>
    <w:rsid w:val="0039007F"/>
    <w:rsid w:val="0039733C"/>
    <w:rsid w:val="003B2DE6"/>
    <w:rsid w:val="003B753E"/>
    <w:rsid w:val="003C4F2C"/>
    <w:rsid w:val="003D093E"/>
    <w:rsid w:val="003D2F0F"/>
    <w:rsid w:val="0040101E"/>
    <w:rsid w:val="004257B2"/>
    <w:rsid w:val="004270ED"/>
    <w:rsid w:val="0044056F"/>
    <w:rsid w:val="00441914"/>
    <w:rsid w:val="0044228B"/>
    <w:rsid w:val="0044364D"/>
    <w:rsid w:val="004452B7"/>
    <w:rsid w:val="00465F8E"/>
    <w:rsid w:val="00483598"/>
    <w:rsid w:val="004921A4"/>
    <w:rsid w:val="004C2CD0"/>
    <w:rsid w:val="004C42FE"/>
    <w:rsid w:val="004D7F49"/>
    <w:rsid w:val="004E3964"/>
    <w:rsid w:val="00500334"/>
    <w:rsid w:val="00515992"/>
    <w:rsid w:val="00516E30"/>
    <w:rsid w:val="00517302"/>
    <w:rsid w:val="005175AD"/>
    <w:rsid w:val="005200B2"/>
    <w:rsid w:val="005551BF"/>
    <w:rsid w:val="005623E5"/>
    <w:rsid w:val="00566637"/>
    <w:rsid w:val="00566E65"/>
    <w:rsid w:val="005831D0"/>
    <w:rsid w:val="00590D12"/>
    <w:rsid w:val="00593661"/>
    <w:rsid w:val="00593AFD"/>
    <w:rsid w:val="005A5931"/>
    <w:rsid w:val="005B4254"/>
    <w:rsid w:val="005C2A55"/>
    <w:rsid w:val="005D44DC"/>
    <w:rsid w:val="005D46C7"/>
    <w:rsid w:val="005D576E"/>
    <w:rsid w:val="00600997"/>
    <w:rsid w:val="00606D37"/>
    <w:rsid w:val="0061190A"/>
    <w:rsid w:val="0062477A"/>
    <w:rsid w:val="006421E2"/>
    <w:rsid w:val="00650D33"/>
    <w:rsid w:val="00664E0C"/>
    <w:rsid w:val="00674344"/>
    <w:rsid w:val="00693BD9"/>
    <w:rsid w:val="006B1AE6"/>
    <w:rsid w:val="006E7B7D"/>
    <w:rsid w:val="006F23A2"/>
    <w:rsid w:val="007229F5"/>
    <w:rsid w:val="00727E8C"/>
    <w:rsid w:val="00733676"/>
    <w:rsid w:val="00743BA9"/>
    <w:rsid w:val="007853E5"/>
    <w:rsid w:val="00786B69"/>
    <w:rsid w:val="00797ED3"/>
    <w:rsid w:val="007B0ED0"/>
    <w:rsid w:val="007C3AA9"/>
    <w:rsid w:val="007C5BE7"/>
    <w:rsid w:val="007D3EB9"/>
    <w:rsid w:val="007F45FA"/>
    <w:rsid w:val="007F61EC"/>
    <w:rsid w:val="00805EFA"/>
    <w:rsid w:val="00833274"/>
    <w:rsid w:val="00841143"/>
    <w:rsid w:val="0084511C"/>
    <w:rsid w:val="008B33DC"/>
    <w:rsid w:val="008B735E"/>
    <w:rsid w:val="008C2D8E"/>
    <w:rsid w:val="008C51E4"/>
    <w:rsid w:val="008D5E7F"/>
    <w:rsid w:val="008E215B"/>
    <w:rsid w:val="0090696A"/>
    <w:rsid w:val="009125F6"/>
    <w:rsid w:val="00914EA1"/>
    <w:rsid w:val="00923362"/>
    <w:rsid w:val="00927999"/>
    <w:rsid w:val="00940EE0"/>
    <w:rsid w:val="00942DB0"/>
    <w:rsid w:val="00943069"/>
    <w:rsid w:val="00956E68"/>
    <w:rsid w:val="00963022"/>
    <w:rsid w:val="00966F1D"/>
    <w:rsid w:val="009712F9"/>
    <w:rsid w:val="009773E4"/>
    <w:rsid w:val="00981465"/>
    <w:rsid w:val="009C3EBB"/>
    <w:rsid w:val="009C655C"/>
    <w:rsid w:val="009D58A8"/>
    <w:rsid w:val="009E51C4"/>
    <w:rsid w:val="009E6AD6"/>
    <w:rsid w:val="00A12D4E"/>
    <w:rsid w:val="00A40E2F"/>
    <w:rsid w:val="00A449BC"/>
    <w:rsid w:val="00A60410"/>
    <w:rsid w:val="00A77C00"/>
    <w:rsid w:val="00A81014"/>
    <w:rsid w:val="00A96779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34F"/>
    <w:rsid w:val="00B81890"/>
    <w:rsid w:val="00B81CCC"/>
    <w:rsid w:val="00B90EED"/>
    <w:rsid w:val="00B9154F"/>
    <w:rsid w:val="00BA1072"/>
    <w:rsid w:val="00BD1A34"/>
    <w:rsid w:val="00BE5B09"/>
    <w:rsid w:val="00BF4E22"/>
    <w:rsid w:val="00BF51C5"/>
    <w:rsid w:val="00C16220"/>
    <w:rsid w:val="00C3288D"/>
    <w:rsid w:val="00C3564B"/>
    <w:rsid w:val="00C357A5"/>
    <w:rsid w:val="00C42C07"/>
    <w:rsid w:val="00C657A1"/>
    <w:rsid w:val="00C6688B"/>
    <w:rsid w:val="00CA7310"/>
    <w:rsid w:val="00CB3A09"/>
    <w:rsid w:val="00CD4BEB"/>
    <w:rsid w:val="00CF0677"/>
    <w:rsid w:val="00CF18BD"/>
    <w:rsid w:val="00D36D34"/>
    <w:rsid w:val="00D37494"/>
    <w:rsid w:val="00D40EC5"/>
    <w:rsid w:val="00D756B8"/>
    <w:rsid w:val="00D77071"/>
    <w:rsid w:val="00D7792F"/>
    <w:rsid w:val="00D8614F"/>
    <w:rsid w:val="00D911D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0629"/>
    <w:rsid w:val="00F02105"/>
    <w:rsid w:val="00F277A5"/>
    <w:rsid w:val="00F30955"/>
    <w:rsid w:val="00F57CE7"/>
    <w:rsid w:val="00F822E7"/>
    <w:rsid w:val="00F90184"/>
    <w:rsid w:val="00FA3EA6"/>
    <w:rsid w:val="00FE4A40"/>
    <w:rsid w:val="00FE7BCB"/>
    <w:rsid w:val="00FF4310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profitis</cp:lastModifiedBy>
  <cp:revision>3</cp:revision>
  <cp:lastPrinted>2014-12-17T17:52:00Z</cp:lastPrinted>
  <dcterms:created xsi:type="dcterms:W3CDTF">2018-12-05T09:57:00Z</dcterms:created>
  <dcterms:modified xsi:type="dcterms:W3CDTF">2018-12-05T11:17:00Z</dcterms:modified>
</cp:coreProperties>
</file>