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79"/>
        <w:gridCol w:w="237"/>
        <w:gridCol w:w="4154"/>
      </w:tblGrid>
      <w:tr w:rsidR="00151A73" w:rsidRPr="00151A73" w:rsidTr="003D3C7E">
        <w:tc>
          <w:tcPr>
            <w:tcW w:w="5179" w:type="dxa"/>
            <w:shd w:val="clear" w:color="auto" w:fill="auto"/>
          </w:tcPr>
          <w:p w:rsidR="00151A73" w:rsidRPr="00151A73" w:rsidRDefault="00151A73" w:rsidP="003D3C7E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151A73">
              <w:rPr>
                <w:rFonts w:ascii="Arial" w:hAnsi="Arial" w:cs="Arial"/>
                <w:bCs/>
                <w:i/>
                <w:sz w:val="18"/>
                <w:szCs w:val="18"/>
              </w:rPr>
              <w:t>Δ/</w:t>
            </w:r>
            <w:proofErr w:type="spellStart"/>
            <w:r w:rsidRPr="00151A73">
              <w:rPr>
                <w:rFonts w:ascii="Arial" w:hAnsi="Arial" w:cs="Arial"/>
                <w:bCs/>
                <w:i/>
                <w:sz w:val="18"/>
                <w:szCs w:val="18"/>
              </w:rPr>
              <w:t>νση</w:t>
            </w:r>
            <w:proofErr w:type="spellEnd"/>
            <w:r w:rsidRPr="00151A7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            : Χαρ. Τρικούπη 26 -Εύοσμος</w:t>
            </w:r>
          </w:p>
          <w:p w:rsidR="00151A73" w:rsidRPr="00151A73" w:rsidRDefault="00151A73" w:rsidP="003D3C7E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proofErr w:type="spellStart"/>
            <w:r w:rsidRPr="00151A73">
              <w:rPr>
                <w:rFonts w:ascii="Arial" w:hAnsi="Arial" w:cs="Arial"/>
                <w:bCs/>
                <w:i/>
                <w:sz w:val="18"/>
                <w:szCs w:val="18"/>
              </w:rPr>
              <w:t>Τηλ</w:t>
            </w:r>
            <w:proofErr w:type="spellEnd"/>
            <w:r w:rsidRPr="00151A73">
              <w:rPr>
                <w:rFonts w:ascii="Arial" w:hAnsi="Arial" w:cs="Arial"/>
                <w:bCs/>
                <w:i/>
                <w:sz w:val="18"/>
                <w:szCs w:val="18"/>
              </w:rPr>
              <w:t>./</w:t>
            </w:r>
            <w:r w:rsidRPr="00151A73">
              <w:rPr>
                <w:rFonts w:ascii="Arial" w:hAnsi="Arial" w:cs="Arial"/>
                <w:bCs/>
                <w:i/>
                <w:sz w:val="18"/>
                <w:szCs w:val="18"/>
                <w:lang w:val="fr-FR"/>
              </w:rPr>
              <w:t>F</w:t>
            </w:r>
            <w:r w:rsidRPr="00151A73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ax</w:t>
            </w:r>
            <w:r w:rsidRPr="00151A7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    </w:t>
            </w:r>
            <w:proofErr w:type="gramStart"/>
            <w:r w:rsidRPr="00151A7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 :</w:t>
            </w:r>
            <w:proofErr w:type="gramEnd"/>
            <w:r w:rsidRPr="00151A7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2310607515</w:t>
            </w:r>
          </w:p>
          <w:p w:rsidR="00151A73" w:rsidRPr="00151A73" w:rsidRDefault="00151A73" w:rsidP="003D3C7E">
            <w:pPr>
              <w:jc w:val="both"/>
              <w:rPr>
                <w:b/>
                <w:i/>
                <w:sz w:val="24"/>
                <w:szCs w:val="24"/>
                <w:lang w:val="fr-CA"/>
              </w:rPr>
            </w:pPr>
            <w:r w:rsidRPr="00151A73">
              <w:rPr>
                <w:rFonts w:ascii="Arial" w:hAnsi="Arial" w:cs="Arial"/>
                <w:bCs/>
                <w:i/>
                <w:sz w:val="18"/>
                <w:szCs w:val="18"/>
              </w:rPr>
              <w:t>Ε</w:t>
            </w:r>
            <w:r w:rsidRPr="00151A73">
              <w:rPr>
                <w:rFonts w:ascii="Arial" w:hAnsi="Arial" w:cs="Arial"/>
                <w:bCs/>
                <w:i/>
                <w:sz w:val="18"/>
                <w:szCs w:val="18"/>
                <w:lang w:val="fr-FR"/>
              </w:rPr>
              <w:t>-mail             :</w:t>
            </w:r>
            <w:r w:rsidRPr="00151A73">
              <w:rPr>
                <w:rFonts w:ascii="Arial" w:hAnsi="Arial" w:cs="Arial"/>
                <w:bCs/>
                <w:i/>
                <w:sz w:val="18"/>
                <w:szCs w:val="18"/>
                <w:lang w:val="fr-CA"/>
              </w:rPr>
              <w:t xml:space="preserve"> </w:t>
            </w:r>
            <w:hyperlink r:id="rId7" w:history="1">
              <w:r w:rsidRPr="00151A73">
                <w:rPr>
                  <w:rStyle w:val="-"/>
                  <w:rFonts w:ascii="Arial" w:hAnsi="Arial" w:cs="Arial"/>
                  <w:bCs/>
                  <w:i/>
                  <w:sz w:val="18"/>
                  <w:szCs w:val="18"/>
                  <w:lang w:val="fr-CA"/>
                </w:rPr>
                <w:t>mail@3gym-evosm.thess.sch.gr</w:t>
              </w:r>
            </w:hyperlink>
            <w:r w:rsidRPr="00151A73"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237" w:type="dxa"/>
            <w:shd w:val="clear" w:color="auto" w:fill="auto"/>
          </w:tcPr>
          <w:p w:rsidR="00151A73" w:rsidRPr="00151A73" w:rsidRDefault="00151A73" w:rsidP="003D3C7E">
            <w:pPr>
              <w:jc w:val="both"/>
              <w:rPr>
                <w:b/>
                <w:i/>
                <w:sz w:val="24"/>
                <w:szCs w:val="24"/>
                <w:lang w:val="fr-CA"/>
              </w:rPr>
            </w:pPr>
          </w:p>
        </w:tc>
        <w:tc>
          <w:tcPr>
            <w:tcW w:w="4154" w:type="dxa"/>
            <w:shd w:val="clear" w:color="auto" w:fill="auto"/>
          </w:tcPr>
          <w:p w:rsidR="00151A73" w:rsidRPr="00151A73" w:rsidRDefault="00151A73" w:rsidP="003D3C7E">
            <w:pPr>
              <w:jc w:val="right"/>
              <w:rPr>
                <w:rFonts w:ascii="Arial" w:hAnsi="Arial" w:cs="Arial"/>
                <w:i/>
              </w:rPr>
            </w:pPr>
            <w:r w:rsidRPr="00151A73">
              <w:rPr>
                <w:rFonts w:ascii="Arial" w:hAnsi="Arial" w:cs="Arial"/>
                <w:b/>
                <w:bCs/>
                <w:i/>
                <w:color w:val="000000"/>
              </w:rPr>
              <w:t xml:space="preserve">Εύοσμος, 01/02/2019 </w:t>
            </w:r>
          </w:p>
          <w:p w:rsidR="00151A73" w:rsidRPr="00151A73" w:rsidRDefault="00151A73" w:rsidP="003D3C7E">
            <w:pPr>
              <w:spacing w:before="120"/>
              <w:jc w:val="both"/>
              <w:rPr>
                <w:rFonts w:ascii="Arial" w:hAnsi="Arial" w:cs="Arial"/>
                <w:i/>
                <w:u w:val="single"/>
              </w:rPr>
            </w:pPr>
            <w:r w:rsidRPr="00151A73">
              <w:rPr>
                <w:rFonts w:ascii="Arial" w:hAnsi="Arial" w:cs="Arial"/>
                <w:i/>
              </w:rPr>
              <w:t xml:space="preserve">                           </w:t>
            </w:r>
            <w:proofErr w:type="spellStart"/>
            <w:r w:rsidRPr="00151A73">
              <w:rPr>
                <w:rFonts w:ascii="Arial" w:hAnsi="Arial" w:cs="Arial"/>
                <w:i/>
              </w:rPr>
              <w:t>Αριθμ</w:t>
            </w:r>
            <w:proofErr w:type="spellEnd"/>
            <w:r w:rsidRPr="00151A73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151A73">
              <w:rPr>
                <w:rFonts w:ascii="Arial" w:hAnsi="Arial" w:cs="Arial"/>
                <w:i/>
              </w:rPr>
              <w:t>Πρωτ</w:t>
            </w:r>
            <w:proofErr w:type="spellEnd"/>
            <w:r w:rsidRPr="00151A73">
              <w:rPr>
                <w:rFonts w:ascii="Arial" w:hAnsi="Arial" w:cs="Arial"/>
                <w:i/>
              </w:rPr>
              <w:t>.</w:t>
            </w:r>
            <w:r w:rsidRPr="00151A73">
              <w:rPr>
                <w:rFonts w:ascii="Arial" w:hAnsi="Arial" w:cs="Arial"/>
                <w:b/>
                <w:i/>
                <w:color w:val="0000FF"/>
              </w:rPr>
              <w:t xml:space="preserve"> 29</w:t>
            </w:r>
          </w:p>
          <w:p w:rsidR="00151A73" w:rsidRPr="00151A73" w:rsidRDefault="00151A73" w:rsidP="003D3C7E">
            <w:pPr>
              <w:jc w:val="both"/>
              <w:rPr>
                <w:rFonts w:ascii="Arial" w:hAnsi="Arial" w:cs="Arial"/>
                <w:i/>
                <w:u w:val="single"/>
              </w:rPr>
            </w:pPr>
          </w:p>
          <w:p w:rsidR="00151A73" w:rsidRPr="00151A73" w:rsidRDefault="00151A73" w:rsidP="003D3C7E">
            <w:pPr>
              <w:jc w:val="both"/>
              <w:rPr>
                <w:rFonts w:ascii="Arial" w:hAnsi="Arial" w:cs="Arial"/>
                <w:i/>
                <w:u w:val="single"/>
              </w:rPr>
            </w:pPr>
          </w:p>
          <w:p w:rsidR="00151A73" w:rsidRPr="00151A73" w:rsidRDefault="00151A73" w:rsidP="003D3C7E">
            <w:pPr>
              <w:jc w:val="both"/>
              <w:rPr>
                <w:rFonts w:ascii="Arial" w:hAnsi="Arial" w:cs="Arial"/>
                <w:i/>
              </w:rPr>
            </w:pPr>
            <w:r w:rsidRPr="00151A73">
              <w:rPr>
                <w:rFonts w:ascii="Arial" w:hAnsi="Arial" w:cs="Arial"/>
                <w:i/>
                <w:u w:val="single"/>
              </w:rPr>
              <w:t>ΠΡΟΣ:</w:t>
            </w:r>
          </w:p>
          <w:p w:rsidR="00151A73" w:rsidRPr="00151A73" w:rsidRDefault="00151A73" w:rsidP="003D3C7E">
            <w:pPr>
              <w:ind w:left="360"/>
              <w:rPr>
                <w:rFonts w:ascii="Arial" w:hAnsi="Arial" w:cs="Arial"/>
                <w:i/>
              </w:rPr>
            </w:pPr>
            <w:r w:rsidRPr="00151A73">
              <w:rPr>
                <w:rFonts w:ascii="Arial" w:hAnsi="Arial" w:cs="Arial"/>
                <w:i/>
              </w:rPr>
              <w:t>Ταξιδιωτικά – Τουριστικά Πρακτορεία</w:t>
            </w:r>
          </w:p>
          <w:p w:rsidR="00151A73" w:rsidRPr="00151A73" w:rsidRDefault="00151A73" w:rsidP="003D3C7E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151A73" w:rsidTr="003D3C7E">
        <w:tc>
          <w:tcPr>
            <w:tcW w:w="5179" w:type="dxa"/>
            <w:shd w:val="clear" w:color="auto" w:fill="auto"/>
          </w:tcPr>
          <w:p w:rsidR="00151A73" w:rsidRDefault="00151A73" w:rsidP="003D3C7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51A73" w:rsidRDefault="00151A73" w:rsidP="003D3C7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51A73" w:rsidRDefault="00151A73" w:rsidP="003D3C7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auto"/>
          </w:tcPr>
          <w:p w:rsidR="00151A73" w:rsidRDefault="00151A73" w:rsidP="003D3C7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</w:tcPr>
          <w:p w:rsidR="00151A73" w:rsidRDefault="00151A73" w:rsidP="003D3C7E">
            <w:pPr>
              <w:jc w:val="both"/>
              <w:rPr>
                <w:rFonts w:ascii="Arial" w:hAnsi="Arial" w:cs="Arial"/>
                <w:u w:val="single"/>
              </w:rPr>
            </w:pPr>
          </w:p>
          <w:p w:rsidR="00151A73" w:rsidRDefault="00151A73" w:rsidP="003D3C7E">
            <w:pPr>
              <w:jc w:val="both"/>
              <w:rPr>
                <w:rFonts w:ascii="Arial" w:hAnsi="Arial" w:cs="Arial"/>
              </w:rPr>
            </w:pPr>
          </w:p>
        </w:tc>
      </w:tr>
    </w:tbl>
    <w:p w:rsidR="00151A73" w:rsidRDefault="00151A73" w:rsidP="00151A73">
      <w:pPr>
        <w:tabs>
          <w:tab w:val="left" w:pos="5133"/>
          <w:tab w:val="left" w:pos="5369"/>
        </w:tabs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"/>
        <w:gridCol w:w="289"/>
        <w:gridCol w:w="8308"/>
      </w:tblGrid>
      <w:tr w:rsidR="00151A73" w:rsidTr="003D3C7E">
        <w:tc>
          <w:tcPr>
            <w:tcW w:w="973" w:type="dxa"/>
            <w:shd w:val="clear" w:color="auto" w:fill="auto"/>
          </w:tcPr>
          <w:p w:rsidR="00151A73" w:rsidRPr="00E00AAB" w:rsidRDefault="00151A73" w:rsidP="003D3C7E">
            <w:pPr>
              <w:spacing w:before="60" w:after="60"/>
              <w:jc w:val="both"/>
              <w:rPr>
                <w:b/>
                <w:i/>
                <w:sz w:val="22"/>
                <w:szCs w:val="22"/>
              </w:rPr>
            </w:pPr>
            <w:r w:rsidRPr="00E00AAB">
              <w:rPr>
                <w:b/>
                <w:i/>
                <w:sz w:val="22"/>
                <w:szCs w:val="22"/>
              </w:rPr>
              <w:t xml:space="preserve">ΘΕΜΑ: </w:t>
            </w:r>
          </w:p>
        </w:tc>
        <w:tc>
          <w:tcPr>
            <w:tcW w:w="289" w:type="dxa"/>
            <w:shd w:val="clear" w:color="auto" w:fill="auto"/>
          </w:tcPr>
          <w:p w:rsidR="00151A73" w:rsidRPr="00E00AAB" w:rsidRDefault="00151A73" w:rsidP="003D3C7E">
            <w:pPr>
              <w:spacing w:before="60" w:after="6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308" w:type="dxa"/>
            <w:shd w:val="clear" w:color="auto" w:fill="auto"/>
          </w:tcPr>
          <w:p w:rsidR="00151A73" w:rsidRPr="00E00AAB" w:rsidRDefault="00151A73" w:rsidP="003D3C7E">
            <w:pPr>
              <w:spacing w:before="60" w:after="60"/>
              <w:rPr>
                <w:i/>
              </w:rPr>
            </w:pPr>
            <w:r w:rsidRPr="00E00AAB">
              <w:rPr>
                <w:b/>
                <w:i/>
                <w:sz w:val="24"/>
                <w:szCs w:val="24"/>
              </w:rPr>
              <w:t>ΠΡΟΣΚΛΗΣΗ      ΕΚΔΗΛΩΣΗΣ     ΕΝΔΙΑΦΕΡΟΝΤΟΣ</w:t>
            </w:r>
          </w:p>
        </w:tc>
      </w:tr>
    </w:tbl>
    <w:p w:rsidR="00151A73" w:rsidRDefault="00151A73" w:rsidP="00151A73">
      <w:pPr>
        <w:tabs>
          <w:tab w:val="left" w:pos="589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</w:tblGrid>
      <w:tr w:rsidR="00151A73" w:rsidTr="003D3C7E">
        <w:trPr>
          <w:cantSplit/>
          <w:trHeight w:val="494"/>
        </w:trPr>
        <w:tc>
          <w:tcPr>
            <w:tcW w:w="1668" w:type="dxa"/>
            <w:shd w:val="clear" w:color="auto" w:fill="auto"/>
            <w:vAlign w:val="center"/>
          </w:tcPr>
          <w:p w:rsidR="00151A73" w:rsidRDefault="00151A73" w:rsidP="003D3C7E">
            <w:pPr>
              <w:pStyle w:val="5"/>
              <w:rPr>
                <w:i/>
                <w:sz w:val="28"/>
                <w:szCs w:val="28"/>
              </w:rPr>
            </w:pPr>
          </w:p>
        </w:tc>
      </w:tr>
    </w:tbl>
    <w:p w:rsidR="00151A73" w:rsidRDefault="00151A73" w:rsidP="00151A73">
      <w:p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Το 3</w:t>
      </w:r>
      <w:r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Γυμνάσιο Ευόσμου διοργανώνει </w:t>
      </w:r>
      <w:r w:rsidRPr="005F7CA9">
        <w:rPr>
          <w:b/>
          <w:sz w:val="24"/>
          <w:szCs w:val="24"/>
        </w:rPr>
        <w:t xml:space="preserve">δύο </w:t>
      </w:r>
      <w:r w:rsidRPr="005F7CA9">
        <w:rPr>
          <w:b/>
          <w:sz w:val="24"/>
          <w:szCs w:val="24"/>
          <w:lang w:val="en-US"/>
        </w:rPr>
        <w:t>E</w:t>
      </w:r>
      <w:proofErr w:type="spellStart"/>
      <w:r w:rsidRPr="005F7CA9">
        <w:rPr>
          <w:b/>
          <w:sz w:val="24"/>
          <w:szCs w:val="24"/>
        </w:rPr>
        <w:t>κπαιδευτικές</w:t>
      </w:r>
      <w:proofErr w:type="spellEnd"/>
      <w:r w:rsidRPr="005F7CA9">
        <w:rPr>
          <w:b/>
          <w:sz w:val="24"/>
          <w:szCs w:val="24"/>
        </w:rPr>
        <w:t xml:space="preserve"> </w:t>
      </w:r>
      <w:r w:rsidRPr="005F7CA9">
        <w:rPr>
          <w:b/>
          <w:sz w:val="24"/>
          <w:szCs w:val="24"/>
          <w:lang w:val="en-US"/>
        </w:rPr>
        <w:t>E</w:t>
      </w:r>
      <w:proofErr w:type="spellStart"/>
      <w:r w:rsidRPr="005F7CA9">
        <w:rPr>
          <w:b/>
          <w:sz w:val="24"/>
          <w:szCs w:val="24"/>
        </w:rPr>
        <w:t>πισκέψεις</w:t>
      </w:r>
      <w:proofErr w:type="spellEnd"/>
      <w:r w:rsidRPr="005F7CA9">
        <w:rPr>
          <w:b/>
          <w:sz w:val="24"/>
          <w:szCs w:val="24"/>
        </w:rPr>
        <w:t xml:space="preserve"> και μία Διδακτική Επίσκεψη </w:t>
      </w:r>
      <w:r>
        <w:rPr>
          <w:sz w:val="24"/>
          <w:szCs w:val="24"/>
        </w:rPr>
        <w:t xml:space="preserve">και καλεί με βάση την </w:t>
      </w:r>
      <w:r w:rsidRPr="00FB59C7">
        <w:rPr>
          <w:rFonts w:ascii="Arial" w:eastAsia="Calibri" w:hAnsi="Arial" w:cs="Arial"/>
          <w:u w:val="single"/>
          <w:lang w:eastAsia="en-US"/>
        </w:rPr>
        <w:t>Υ.Α.: 33120/ΓΔ4/2802-2017 (ΦΕΚ 681/</w:t>
      </w:r>
      <w:proofErr w:type="spellStart"/>
      <w:r w:rsidRPr="00FB59C7">
        <w:rPr>
          <w:rFonts w:ascii="Arial" w:eastAsia="Calibri" w:hAnsi="Arial" w:cs="Arial"/>
          <w:u w:val="single"/>
          <w:lang w:eastAsia="en-US"/>
        </w:rPr>
        <w:t>τ.Βʼ</w:t>
      </w:r>
      <w:proofErr w:type="spellEnd"/>
      <w:r w:rsidRPr="00FB59C7">
        <w:rPr>
          <w:rFonts w:ascii="Arial" w:eastAsia="Calibri" w:hAnsi="Arial" w:cs="Arial"/>
          <w:u w:val="single"/>
          <w:lang w:eastAsia="en-US"/>
        </w:rPr>
        <w:t>/06-03-2017)</w:t>
      </w:r>
      <w:r>
        <w:rPr>
          <w:sz w:val="24"/>
          <w:szCs w:val="24"/>
        </w:rPr>
        <w:t>, τους ενδιαφερόμενους (ταξιδιωτικά και τουριστικά γραφεία), που επιθυμούν να συμμετέχουν στη διαδικασία επιλογής, να υποβάλλουν την προσφορά τους σε σφραγισμένο φάκελο μέχρι την</w:t>
      </w:r>
      <w:r w:rsidR="005F7CA9">
        <w:rPr>
          <w:b/>
          <w:color w:val="000000"/>
          <w:sz w:val="24"/>
          <w:szCs w:val="24"/>
        </w:rPr>
        <w:t>, Πέμπτη  07</w:t>
      </w:r>
      <w:r>
        <w:rPr>
          <w:b/>
          <w:color w:val="000000"/>
          <w:sz w:val="24"/>
          <w:szCs w:val="24"/>
        </w:rPr>
        <w:t>/02/2019</w:t>
      </w:r>
      <w:r>
        <w:rPr>
          <w:color w:val="000000"/>
          <w:sz w:val="24"/>
          <w:szCs w:val="24"/>
        </w:rPr>
        <w:t xml:space="preserve">, και ώρα </w:t>
      </w:r>
      <w:r>
        <w:rPr>
          <w:b/>
          <w:color w:val="000000"/>
          <w:sz w:val="24"/>
          <w:szCs w:val="24"/>
        </w:rPr>
        <w:t>12.30</w:t>
      </w:r>
      <w:r>
        <w:rPr>
          <w:color w:val="000000"/>
          <w:sz w:val="24"/>
          <w:szCs w:val="24"/>
        </w:rPr>
        <w:t xml:space="preserve"> μ.μ.</w:t>
      </w:r>
      <w:r>
        <w:rPr>
          <w:rStyle w:val="apple-converted-space"/>
          <w:color w:val="000000"/>
        </w:rPr>
        <w:t> </w:t>
      </w:r>
      <w:r>
        <w:rPr>
          <w:color w:val="000000"/>
          <w:sz w:val="24"/>
          <w:szCs w:val="24"/>
        </w:rPr>
        <w:t>στο γραφείο της Δ/</w:t>
      </w:r>
      <w:proofErr w:type="spellStart"/>
      <w:r>
        <w:rPr>
          <w:color w:val="000000"/>
          <w:sz w:val="24"/>
          <w:szCs w:val="24"/>
        </w:rPr>
        <w:t>ντριας</w:t>
      </w:r>
      <w:proofErr w:type="spellEnd"/>
      <w:r>
        <w:rPr>
          <w:color w:val="000000"/>
          <w:sz w:val="24"/>
          <w:szCs w:val="24"/>
        </w:rPr>
        <w:t xml:space="preserve"> του 3ου Γυμνασίου.</w:t>
      </w:r>
    </w:p>
    <w:p w:rsidR="00151A73" w:rsidRDefault="00151A73" w:rsidP="00151A73">
      <w:p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Οι προσφορές θα πρέπει να γίνουν σύμφωνα με τα παρακάτω κριτήρια και απαιτήσεις:</w:t>
      </w:r>
    </w:p>
    <w:p w:rsidR="00151A73" w:rsidRDefault="00151A73" w:rsidP="00151A73">
      <w:pPr>
        <w:spacing w:after="120"/>
        <w:ind w:left="720" w:right="284"/>
        <w:jc w:val="both"/>
        <w:rPr>
          <w:sz w:val="24"/>
          <w:szCs w:val="24"/>
        </w:rPr>
      </w:pPr>
      <w:r w:rsidRPr="00F26C03">
        <w:rPr>
          <w:b/>
          <w:sz w:val="24"/>
          <w:szCs w:val="24"/>
        </w:rPr>
        <w:t>1</w:t>
      </w:r>
      <w:r w:rsidRPr="00F26C03">
        <w:rPr>
          <w:b/>
          <w:sz w:val="24"/>
          <w:szCs w:val="24"/>
          <w:vertAlign w:val="superscript"/>
        </w:rPr>
        <w:t>ος</w:t>
      </w:r>
      <w:r w:rsidRPr="00F26C03">
        <w:rPr>
          <w:b/>
          <w:sz w:val="24"/>
          <w:szCs w:val="24"/>
        </w:rPr>
        <w:t xml:space="preserve"> Προορισμός:</w:t>
      </w:r>
      <w:r>
        <w:rPr>
          <w:sz w:val="24"/>
          <w:szCs w:val="24"/>
        </w:rPr>
        <w:t xml:space="preserve"> Ιερά Μονή Παναγίας </w:t>
      </w:r>
      <w:proofErr w:type="spellStart"/>
      <w:r>
        <w:rPr>
          <w:sz w:val="24"/>
          <w:szCs w:val="24"/>
        </w:rPr>
        <w:t>Δοβρά</w:t>
      </w:r>
      <w:proofErr w:type="spellEnd"/>
      <w:r>
        <w:rPr>
          <w:sz w:val="24"/>
          <w:szCs w:val="24"/>
        </w:rPr>
        <w:t xml:space="preserve"> και Αγίου Λουκά του Ιατρού, Βέροια, Επισκοπή Νάουσας (Οινοποιείο ΒΑΕΝΙ) και Νάουσα (Μνημείο Θυσίας </w:t>
      </w:r>
      <w:proofErr w:type="spellStart"/>
      <w:r>
        <w:rPr>
          <w:sz w:val="24"/>
          <w:szCs w:val="24"/>
        </w:rPr>
        <w:t>Αραπίτσα</w:t>
      </w:r>
      <w:proofErr w:type="spellEnd"/>
      <w:r>
        <w:rPr>
          <w:sz w:val="24"/>
          <w:szCs w:val="24"/>
        </w:rPr>
        <w:t>).</w:t>
      </w:r>
    </w:p>
    <w:p w:rsidR="00151A73" w:rsidRDefault="00151A73" w:rsidP="00151A73">
      <w:pPr>
        <w:spacing w:after="120"/>
        <w:ind w:left="720"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Μεταφορικά μέσα: Οδική μετακίνηση με λεωφορείο. </w:t>
      </w:r>
    </w:p>
    <w:p w:rsidR="00151A73" w:rsidRDefault="00151A73" w:rsidP="00151A73">
      <w:pPr>
        <w:spacing w:after="120"/>
        <w:ind w:left="720"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Αριθμός Μαθητών περίπου </w:t>
      </w:r>
      <w:r>
        <w:rPr>
          <w:b/>
          <w:bCs/>
          <w:sz w:val="24"/>
          <w:szCs w:val="24"/>
        </w:rPr>
        <w:t xml:space="preserve">51 </w:t>
      </w:r>
      <w:r>
        <w:rPr>
          <w:b/>
          <w:bCs/>
          <w:color w:val="000000"/>
          <w:sz w:val="24"/>
          <w:szCs w:val="24"/>
        </w:rPr>
        <w:t>μ</w:t>
      </w:r>
      <w:r>
        <w:rPr>
          <w:b/>
          <w:color w:val="000000"/>
          <w:sz w:val="24"/>
          <w:szCs w:val="24"/>
        </w:rPr>
        <w:t>αθητές</w:t>
      </w:r>
      <w:r>
        <w:rPr>
          <w:color w:val="000000"/>
          <w:sz w:val="24"/>
          <w:szCs w:val="24"/>
        </w:rPr>
        <w:t xml:space="preserve"> και </w:t>
      </w:r>
      <w:r>
        <w:rPr>
          <w:b/>
          <w:color w:val="000000"/>
          <w:sz w:val="24"/>
          <w:szCs w:val="24"/>
        </w:rPr>
        <w:t xml:space="preserve">4 </w:t>
      </w:r>
      <w:r>
        <w:rPr>
          <w:color w:val="000000"/>
          <w:sz w:val="24"/>
          <w:szCs w:val="24"/>
        </w:rPr>
        <w:t>συνοδοί</w:t>
      </w:r>
      <w:r>
        <w:rPr>
          <w:sz w:val="24"/>
          <w:szCs w:val="24"/>
        </w:rPr>
        <w:t>.</w:t>
      </w:r>
    </w:p>
    <w:p w:rsidR="00151A73" w:rsidRDefault="00151A73" w:rsidP="00151A73">
      <w:pPr>
        <w:spacing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Ημερομηνία και ώρες αναχώρησης-επιστροφής: Πέμπτη 21/02/2019</w:t>
      </w:r>
    </w:p>
    <w:p w:rsidR="00151A73" w:rsidRDefault="00151A73" w:rsidP="00151A73">
      <w:pPr>
        <w:spacing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Αναχώρηση 8.15 π.μ. από το σχολείο και επιστροφή 16.00 </w:t>
      </w:r>
      <w:proofErr w:type="spellStart"/>
      <w:r>
        <w:rPr>
          <w:sz w:val="24"/>
          <w:szCs w:val="24"/>
        </w:rPr>
        <w:t>μ.μ</w:t>
      </w:r>
      <w:proofErr w:type="spellEnd"/>
    </w:p>
    <w:p w:rsidR="00151A73" w:rsidRDefault="00151A73" w:rsidP="00151A73">
      <w:pPr>
        <w:spacing w:after="120"/>
        <w:ind w:left="720"/>
        <w:jc w:val="both"/>
        <w:rPr>
          <w:sz w:val="24"/>
          <w:szCs w:val="24"/>
        </w:rPr>
      </w:pPr>
    </w:p>
    <w:p w:rsidR="00151A73" w:rsidRDefault="00151A73" w:rsidP="00151A73">
      <w:pPr>
        <w:spacing w:after="120"/>
        <w:ind w:left="720" w:right="284"/>
        <w:jc w:val="both"/>
        <w:rPr>
          <w:sz w:val="24"/>
          <w:szCs w:val="24"/>
        </w:rPr>
      </w:pPr>
      <w:r w:rsidRPr="00F26C03">
        <w:rPr>
          <w:b/>
          <w:sz w:val="24"/>
          <w:szCs w:val="24"/>
        </w:rPr>
        <w:t>2</w:t>
      </w:r>
      <w:r w:rsidRPr="00F26C03">
        <w:rPr>
          <w:b/>
          <w:sz w:val="24"/>
          <w:szCs w:val="24"/>
          <w:vertAlign w:val="superscript"/>
        </w:rPr>
        <w:t>ος</w:t>
      </w:r>
      <w:r w:rsidRPr="00F26C03">
        <w:rPr>
          <w:b/>
          <w:sz w:val="24"/>
          <w:szCs w:val="24"/>
        </w:rPr>
        <w:t xml:space="preserve"> Προορισμός:</w:t>
      </w:r>
      <w:r>
        <w:rPr>
          <w:sz w:val="24"/>
          <w:szCs w:val="24"/>
        </w:rPr>
        <w:t xml:space="preserve"> Ορθόδοξος Ιεραποστολικός Σύνδεσμος « Άγιος Κοσμάς ο Αιτωλός» στη Σταυρούπολη και Θεολογική Σχολή Α.Π.Θ., Θεσσαλονίκη.</w:t>
      </w:r>
    </w:p>
    <w:p w:rsidR="00151A73" w:rsidRDefault="00151A73" w:rsidP="00151A73">
      <w:pPr>
        <w:spacing w:after="120"/>
        <w:ind w:left="720"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Μεταφορικά μέσα: Οδική μετακίνηση με λεωφορείο. </w:t>
      </w:r>
    </w:p>
    <w:p w:rsidR="00151A73" w:rsidRDefault="00151A73" w:rsidP="00151A73">
      <w:pPr>
        <w:spacing w:after="120"/>
        <w:ind w:left="720"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Αριθμός Μαθητών περίπου </w:t>
      </w:r>
      <w:r>
        <w:rPr>
          <w:b/>
          <w:bCs/>
          <w:sz w:val="24"/>
          <w:szCs w:val="24"/>
        </w:rPr>
        <w:t xml:space="preserve">51 </w:t>
      </w:r>
      <w:r>
        <w:rPr>
          <w:b/>
          <w:bCs/>
          <w:color w:val="000000"/>
          <w:sz w:val="24"/>
          <w:szCs w:val="24"/>
        </w:rPr>
        <w:t>μ</w:t>
      </w:r>
      <w:r>
        <w:rPr>
          <w:b/>
          <w:color w:val="000000"/>
          <w:sz w:val="24"/>
          <w:szCs w:val="24"/>
        </w:rPr>
        <w:t>αθητές</w:t>
      </w:r>
      <w:r>
        <w:rPr>
          <w:color w:val="000000"/>
          <w:sz w:val="24"/>
          <w:szCs w:val="24"/>
        </w:rPr>
        <w:t xml:space="preserve"> και </w:t>
      </w:r>
      <w:r>
        <w:rPr>
          <w:b/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συνοδοί</w:t>
      </w:r>
      <w:r>
        <w:rPr>
          <w:sz w:val="24"/>
          <w:szCs w:val="24"/>
        </w:rPr>
        <w:t>.</w:t>
      </w:r>
    </w:p>
    <w:p w:rsidR="00151A73" w:rsidRDefault="00151A73" w:rsidP="00151A73">
      <w:pPr>
        <w:spacing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Ημερομηνία και ώρες αναχώρησης-επιστροφής: Πέμπτη 28/03/2019</w:t>
      </w:r>
    </w:p>
    <w:p w:rsidR="00151A73" w:rsidRDefault="00151A73" w:rsidP="00151A73">
      <w:pPr>
        <w:spacing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Αναχώρηση 8.30 π.μ. από το σχολείο και επιστροφή 14.00 </w:t>
      </w:r>
      <w:proofErr w:type="spellStart"/>
      <w:r>
        <w:rPr>
          <w:sz w:val="24"/>
          <w:szCs w:val="24"/>
        </w:rPr>
        <w:t>μ.μ</w:t>
      </w:r>
      <w:proofErr w:type="spellEnd"/>
    </w:p>
    <w:p w:rsidR="00151A73" w:rsidRDefault="00151A73" w:rsidP="00151A73">
      <w:pPr>
        <w:spacing w:after="120"/>
        <w:ind w:left="720"/>
        <w:jc w:val="both"/>
        <w:rPr>
          <w:sz w:val="24"/>
          <w:szCs w:val="24"/>
        </w:rPr>
      </w:pPr>
    </w:p>
    <w:p w:rsidR="00151A73" w:rsidRDefault="00151A73" w:rsidP="00151A73">
      <w:pPr>
        <w:spacing w:after="120"/>
        <w:ind w:left="720" w:right="284"/>
        <w:jc w:val="both"/>
        <w:rPr>
          <w:sz w:val="24"/>
          <w:szCs w:val="24"/>
        </w:rPr>
      </w:pPr>
      <w:r w:rsidRPr="00F26C03">
        <w:rPr>
          <w:b/>
          <w:sz w:val="24"/>
          <w:szCs w:val="24"/>
        </w:rPr>
        <w:t>3</w:t>
      </w:r>
      <w:r w:rsidRPr="00F26C03">
        <w:rPr>
          <w:b/>
          <w:sz w:val="24"/>
          <w:szCs w:val="24"/>
          <w:vertAlign w:val="superscript"/>
        </w:rPr>
        <w:t>ος</w:t>
      </w:r>
      <w:r w:rsidRPr="00F26C03">
        <w:rPr>
          <w:b/>
          <w:sz w:val="24"/>
          <w:szCs w:val="24"/>
        </w:rPr>
        <w:t xml:space="preserve"> Προορισμός:</w:t>
      </w:r>
      <w:r>
        <w:rPr>
          <w:sz w:val="24"/>
          <w:szCs w:val="24"/>
        </w:rPr>
        <w:t xml:space="preserve"> Ιερό Ησυχαστήριο Αγίου Ιωάννη του Θεολόγου, Σουρωτή Θεσσαλονίκης και Μουσείο Μακεδονικού Αγώνα στη Θεσσαλονίκη.</w:t>
      </w:r>
    </w:p>
    <w:p w:rsidR="00151A73" w:rsidRDefault="00151A73" w:rsidP="00151A73">
      <w:pPr>
        <w:spacing w:after="120"/>
        <w:ind w:left="720"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Μεταφορικά μέσα: Οδική μετακίνηση με λεωφορείο. </w:t>
      </w:r>
    </w:p>
    <w:p w:rsidR="00151A73" w:rsidRDefault="00151A73" w:rsidP="00151A73">
      <w:pPr>
        <w:spacing w:after="120"/>
        <w:ind w:left="720" w:righ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Αριθμός Μαθητών περίπου </w:t>
      </w:r>
      <w:r>
        <w:rPr>
          <w:b/>
          <w:bCs/>
          <w:sz w:val="24"/>
          <w:szCs w:val="24"/>
        </w:rPr>
        <w:t xml:space="preserve">40 </w:t>
      </w:r>
      <w:r>
        <w:rPr>
          <w:b/>
          <w:bCs/>
          <w:color w:val="000000"/>
          <w:sz w:val="24"/>
          <w:szCs w:val="24"/>
        </w:rPr>
        <w:t>μ</w:t>
      </w:r>
      <w:r>
        <w:rPr>
          <w:b/>
          <w:color w:val="000000"/>
          <w:sz w:val="24"/>
          <w:szCs w:val="24"/>
        </w:rPr>
        <w:t>αθητές</w:t>
      </w:r>
      <w:r>
        <w:rPr>
          <w:color w:val="000000"/>
          <w:sz w:val="24"/>
          <w:szCs w:val="24"/>
        </w:rPr>
        <w:t xml:space="preserve"> και </w:t>
      </w:r>
      <w:r>
        <w:rPr>
          <w:b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συνοδοί</w:t>
      </w:r>
      <w:r>
        <w:rPr>
          <w:sz w:val="24"/>
          <w:szCs w:val="24"/>
        </w:rPr>
        <w:t>.</w:t>
      </w:r>
    </w:p>
    <w:p w:rsidR="00151A73" w:rsidRDefault="00151A73" w:rsidP="00151A73">
      <w:pPr>
        <w:spacing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Ημερομηνία και ώρες αναχώρησης-επιστροφής: Πέμπτη 07/03/2019</w:t>
      </w:r>
    </w:p>
    <w:p w:rsidR="00151A73" w:rsidRDefault="00151A73" w:rsidP="00151A73">
      <w:pPr>
        <w:spacing w:after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Αναχώρηση 8.15 π.μ. από το σχολείο και επιστροφή 14.00 </w:t>
      </w:r>
      <w:proofErr w:type="spellStart"/>
      <w:r>
        <w:rPr>
          <w:sz w:val="24"/>
          <w:szCs w:val="24"/>
        </w:rPr>
        <w:t>μ.μ</w:t>
      </w:r>
      <w:proofErr w:type="spellEnd"/>
    </w:p>
    <w:p w:rsidR="00151A73" w:rsidRDefault="00151A73" w:rsidP="00151A73">
      <w:pPr>
        <w:spacing w:after="120"/>
        <w:ind w:left="720"/>
        <w:jc w:val="both"/>
        <w:rPr>
          <w:sz w:val="24"/>
          <w:szCs w:val="24"/>
        </w:rPr>
      </w:pPr>
    </w:p>
    <w:p w:rsidR="00151A73" w:rsidRDefault="00151A73" w:rsidP="00151A73">
      <w:p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πρακτορείο πρέπει να διαθέτει έμπειρο και συνεργάσιμο οδηγό. Το λεωφορείο να πληροί τις απαιτούμενες προδιαγραφές (σύμφωνα με την κείμενη νομοθεσία, δελτίο </w:t>
      </w:r>
      <w:proofErr w:type="spellStart"/>
      <w:r>
        <w:rPr>
          <w:sz w:val="24"/>
          <w:szCs w:val="24"/>
        </w:rPr>
        <w:t>καταλληλότητας</w:t>
      </w:r>
      <w:proofErr w:type="spellEnd"/>
      <w:r>
        <w:rPr>
          <w:sz w:val="24"/>
          <w:szCs w:val="24"/>
        </w:rPr>
        <w:t xml:space="preserve">, ΚΤΕΟ, ζώνες ασφαλείας </w:t>
      </w:r>
      <w:proofErr w:type="spellStart"/>
      <w:r>
        <w:rPr>
          <w:sz w:val="24"/>
          <w:szCs w:val="24"/>
        </w:rPr>
        <w:t>κλπ</w:t>
      </w:r>
      <w:proofErr w:type="spellEnd"/>
      <w:r>
        <w:rPr>
          <w:sz w:val="24"/>
          <w:szCs w:val="24"/>
        </w:rPr>
        <w:t>), να είναι δε στην αποκλειστική διάθεση του Σχολείου για όσο διάστημα απαιτηθεί για την ολοκλήρωση της επίσκεψης.</w:t>
      </w:r>
    </w:p>
    <w:p w:rsidR="00151A73" w:rsidRDefault="00151A73" w:rsidP="00151A73">
      <w:pPr>
        <w:numPr>
          <w:ilvl w:val="0"/>
          <w:numId w:val="2"/>
        </w:numPr>
        <w:spacing w:after="120"/>
        <w:ind w:left="0" w:righ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Να υπάρχει ασφάλεια ιατροφαρμακευτικής περίθαλψης μαθητών και καθηγητών και να παραδοθεί συμβόλαιο αστικής ευθύνης του Τουριστικού Γραφείου.</w:t>
      </w:r>
    </w:p>
    <w:p w:rsidR="00151A73" w:rsidRDefault="00151A73" w:rsidP="00151A73">
      <w:pPr>
        <w:numPr>
          <w:ilvl w:val="0"/>
          <w:numId w:val="2"/>
        </w:numPr>
        <w:spacing w:after="120"/>
        <w:ind w:left="0" w:righ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Να αναφέρεται στην προσφορά η τελική συνολική τιμή (συμπεριλαμβανομένων όλων των τυχόν κρατήσεων και του ΦΠΑ).</w:t>
      </w:r>
    </w:p>
    <w:p w:rsidR="00151A73" w:rsidRDefault="00151A73" w:rsidP="00151A73">
      <w:pPr>
        <w:numPr>
          <w:ilvl w:val="0"/>
          <w:numId w:val="2"/>
        </w:numPr>
        <w:spacing w:after="120"/>
        <w:ind w:left="0" w:righ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Μαζί με την προσφορά, κάθε τουριστικό γραφείο θα πρέπει να καταθέσει και υπεύθυνη δήλωση ότι διαθέτει ειδικό σήμα λειτουργίας το οποίο βρίσκεται σε ισχύ. </w:t>
      </w:r>
    </w:p>
    <w:p w:rsidR="00151A73" w:rsidRDefault="00151A73" w:rsidP="00151A73">
      <w:pPr>
        <w:numPr>
          <w:ilvl w:val="0"/>
          <w:numId w:val="2"/>
        </w:numPr>
        <w:spacing w:after="120"/>
        <w:ind w:left="0" w:righ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Το Σχολείο διατηρεί το δικαίωμα για οποιαδήποτε περαιτέρω γραπτή διευκρίνιση όπως και το δικαίωμα ακύρωσης της εκδρομής λόγω μη συμπλήρωσης του απαιτούμενου αριθμού μαθητών ή άλλης σοβαρής αιτίας, χωρίς αποζημίωση του Τουριστικού Γραφείου.</w:t>
      </w:r>
    </w:p>
    <w:p w:rsidR="00151A73" w:rsidRDefault="00151A73" w:rsidP="00151A73">
      <w:p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προσφορές θα ανοιχτούν παρουσία όσων ενδιαφερομένων επιθυμούν να παρευρεθούν, από την επιτροπή που θα συσταθεί με βάση την </w:t>
      </w:r>
      <w:proofErr w:type="spellStart"/>
      <w:r w:rsidRPr="00B26AA7">
        <w:rPr>
          <w:rFonts w:ascii="Arial" w:eastAsia="Calibri" w:hAnsi="Arial" w:cs="Arial"/>
          <w:lang w:eastAsia="en-US"/>
        </w:rPr>
        <w:t>την</w:t>
      </w:r>
      <w:proofErr w:type="spellEnd"/>
      <w:r w:rsidRPr="00B26AA7">
        <w:rPr>
          <w:rFonts w:ascii="Arial" w:eastAsia="Calibri" w:hAnsi="Arial" w:cs="Arial"/>
          <w:lang w:eastAsia="en-US"/>
        </w:rPr>
        <w:t xml:space="preserve"> Υ.Α.: 33120/ΓΔ4/2802-2017 (ΦΕΚ 681/</w:t>
      </w:r>
      <w:proofErr w:type="spellStart"/>
      <w:r w:rsidRPr="00B26AA7">
        <w:rPr>
          <w:rFonts w:ascii="Arial" w:eastAsia="Calibri" w:hAnsi="Arial" w:cs="Arial"/>
          <w:lang w:eastAsia="en-US"/>
        </w:rPr>
        <w:t>τ.Βʼ</w:t>
      </w:r>
      <w:proofErr w:type="spellEnd"/>
      <w:r w:rsidRPr="00B26AA7">
        <w:rPr>
          <w:rFonts w:ascii="Arial" w:eastAsia="Calibri" w:hAnsi="Arial" w:cs="Arial"/>
          <w:lang w:eastAsia="en-US"/>
        </w:rPr>
        <w:t>/06-03-2017)</w:t>
      </w:r>
      <w:r w:rsidRPr="008F35D4">
        <w:rPr>
          <w:sz w:val="24"/>
          <w:szCs w:val="24"/>
        </w:rPr>
        <w:t>,</w:t>
      </w:r>
      <w:r>
        <w:rPr>
          <w:sz w:val="24"/>
          <w:szCs w:val="24"/>
        </w:rPr>
        <w:t xml:space="preserve"> ημέρα </w:t>
      </w:r>
      <w:r w:rsidR="005F7CA9">
        <w:rPr>
          <w:b/>
          <w:sz w:val="24"/>
          <w:szCs w:val="24"/>
        </w:rPr>
        <w:t xml:space="preserve">Πέμπτη </w:t>
      </w:r>
      <w:r w:rsidRPr="00F26C03">
        <w:rPr>
          <w:b/>
          <w:sz w:val="24"/>
          <w:szCs w:val="24"/>
        </w:rPr>
        <w:t>07 /02/ 2019</w:t>
      </w:r>
      <w:r>
        <w:rPr>
          <w:sz w:val="24"/>
          <w:szCs w:val="24"/>
        </w:rPr>
        <w:t xml:space="preserve"> κ</w:t>
      </w:r>
      <w:r>
        <w:rPr>
          <w:color w:val="000000"/>
          <w:sz w:val="24"/>
          <w:szCs w:val="24"/>
        </w:rPr>
        <w:t xml:space="preserve">αι ώρα </w:t>
      </w:r>
      <w:r w:rsidR="005F7CA9">
        <w:rPr>
          <w:b/>
          <w:color w:val="000000"/>
          <w:sz w:val="24"/>
          <w:szCs w:val="24"/>
        </w:rPr>
        <w:t>13</w:t>
      </w:r>
      <w:bookmarkStart w:id="0" w:name="_GoBack"/>
      <w:bookmarkEnd w:id="0"/>
      <w:r>
        <w:rPr>
          <w:b/>
          <w:color w:val="000000"/>
          <w:sz w:val="24"/>
          <w:szCs w:val="24"/>
        </w:rPr>
        <w:t>:00</w:t>
      </w:r>
      <w:r>
        <w:rPr>
          <w:color w:val="000000"/>
          <w:sz w:val="24"/>
          <w:szCs w:val="24"/>
        </w:rPr>
        <w:t xml:space="preserve"> π.μ.</w:t>
      </w:r>
      <w:r>
        <w:rPr>
          <w:rStyle w:val="apple-converted-space"/>
          <w:color w:val="000000"/>
        </w:rPr>
        <w:t> </w:t>
      </w:r>
      <w:r>
        <w:rPr>
          <w:color w:val="000000"/>
          <w:sz w:val="24"/>
          <w:szCs w:val="24"/>
        </w:rPr>
        <w:t>στο γραφείο της Δ/</w:t>
      </w:r>
      <w:proofErr w:type="spellStart"/>
      <w:r>
        <w:rPr>
          <w:color w:val="000000"/>
          <w:sz w:val="24"/>
          <w:szCs w:val="24"/>
        </w:rPr>
        <w:t>ντριας</w:t>
      </w:r>
      <w:proofErr w:type="spellEnd"/>
      <w:r>
        <w:rPr>
          <w:color w:val="000000"/>
          <w:sz w:val="24"/>
          <w:szCs w:val="24"/>
        </w:rPr>
        <w:t xml:space="preserve"> του 3ου Γυμνασίου</w:t>
      </w:r>
      <w:r>
        <w:rPr>
          <w:sz w:val="24"/>
          <w:szCs w:val="24"/>
        </w:rPr>
        <w:t xml:space="preserve"> .</w:t>
      </w:r>
    </w:p>
    <w:p w:rsidR="00151A73" w:rsidRDefault="00151A73" w:rsidP="00151A73">
      <w:pPr>
        <w:spacing w:after="120"/>
        <w:ind w:left="360" w:right="284"/>
        <w:jc w:val="both"/>
        <w:rPr>
          <w:sz w:val="24"/>
          <w:szCs w:val="24"/>
        </w:rPr>
      </w:pPr>
    </w:p>
    <w:p w:rsidR="00151A73" w:rsidRDefault="00151A73" w:rsidP="00151A73">
      <w:pPr>
        <w:tabs>
          <w:tab w:val="left" w:pos="589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151A73" w:rsidRDefault="00151A73" w:rsidP="00151A7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Η   ΔΙΕΥΘΥΝΤΡΙΑ</w:t>
      </w:r>
    </w:p>
    <w:p w:rsidR="00151A73" w:rsidRDefault="00151A73" w:rsidP="00151A73">
      <w:pPr>
        <w:spacing w:after="120"/>
        <w:jc w:val="both"/>
        <w:rPr>
          <w:rFonts w:ascii="Arial" w:hAnsi="Arial" w:cs="Arial"/>
        </w:rPr>
      </w:pPr>
    </w:p>
    <w:p w:rsidR="00151A73" w:rsidRDefault="00151A73" w:rsidP="00151A73">
      <w:pPr>
        <w:jc w:val="both"/>
        <w:rPr>
          <w:rFonts w:ascii="Arial" w:hAnsi="Arial" w:cs="Arial"/>
        </w:rPr>
      </w:pPr>
    </w:p>
    <w:p w:rsidR="00151A73" w:rsidRDefault="005F7CA9" w:rsidP="00151A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ΜΑΓΔΑΛΗΝΗ  ΤΣΙΟΝΚΗ</w:t>
      </w:r>
    </w:p>
    <w:p w:rsidR="006A3E25" w:rsidRDefault="00151A73" w:rsidP="00151A73">
      <w:r>
        <w:t xml:space="preserve">                                                                          </w:t>
      </w:r>
      <w:r w:rsidR="005F7CA9">
        <w:t xml:space="preserve">               </w:t>
      </w:r>
    </w:p>
    <w:sectPr w:rsidR="006A3E25" w:rsidSect="002024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B10" w:rsidRDefault="00B31B10" w:rsidP="00151A73">
      <w:r>
        <w:separator/>
      </w:r>
    </w:p>
  </w:endnote>
  <w:endnote w:type="continuationSeparator" w:id="0">
    <w:p w:rsidR="00B31B10" w:rsidRDefault="00B31B10" w:rsidP="0015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73" w:rsidRDefault="00151A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73" w:rsidRDefault="00151A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73" w:rsidRDefault="00151A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B10" w:rsidRDefault="00B31B10" w:rsidP="00151A73">
      <w:r>
        <w:separator/>
      </w:r>
    </w:p>
  </w:footnote>
  <w:footnote w:type="continuationSeparator" w:id="0">
    <w:p w:rsidR="00B31B10" w:rsidRDefault="00B31B10" w:rsidP="00151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73" w:rsidRDefault="00151A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73" w:rsidRPr="00151A73" w:rsidRDefault="00151A73" w:rsidP="00151A73">
    <w:pPr>
      <w:suppressLineNumbers/>
      <w:tabs>
        <w:tab w:val="center" w:pos="4153"/>
        <w:tab w:val="right" w:pos="8306"/>
      </w:tabs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3E057E62" wp14:editId="73CE40E7">
          <wp:simplePos x="0" y="0"/>
          <wp:positionH relativeFrom="margin">
            <wp:align>left</wp:align>
          </wp:positionH>
          <wp:positionV relativeFrom="paragraph">
            <wp:posOffset>-74930</wp:posOffset>
          </wp:positionV>
          <wp:extent cx="447040" cy="452755"/>
          <wp:effectExtent l="0" t="0" r="0" b="4445"/>
          <wp:wrapNone/>
          <wp:docPr id="13" name="Εικόνα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4527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1A73" w:rsidRPr="00151A73" w:rsidRDefault="00151A73" w:rsidP="00151A73">
    <w:pPr>
      <w:suppressLineNumbers/>
      <w:tabs>
        <w:tab w:val="center" w:pos="4153"/>
        <w:tab w:val="right" w:pos="8306"/>
      </w:tabs>
    </w:pPr>
  </w:p>
  <w:p w:rsidR="00151A73" w:rsidRPr="00151A73" w:rsidRDefault="00151A73" w:rsidP="00151A73">
    <w:pPr>
      <w:suppressLineNumbers/>
      <w:tabs>
        <w:tab w:val="center" w:pos="4153"/>
        <w:tab w:val="right" w:pos="8306"/>
      </w:tabs>
    </w:pPr>
  </w:p>
  <w:p w:rsidR="00151A73" w:rsidRPr="00151A73" w:rsidRDefault="00151A73" w:rsidP="00151A73">
    <w:pPr>
      <w:suppressLineNumbers/>
      <w:tabs>
        <w:tab w:val="center" w:pos="4153"/>
        <w:tab w:val="right" w:pos="8306"/>
      </w:tabs>
      <w:rPr>
        <w:rFonts w:ascii="Arial" w:hAnsi="Arial" w:cs="Arial"/>
        <w:bCs/>
        <w:sz w:val="18"/>
        <w:szCs w:val="18"/>
      </w:rPr>
    </w:pPr>
    <w:r w:rsidRPr="00151A73">
      <w:rPr>
        <w:rFonts w:ascii="Arial" w:hAnsi="Arial" w:cs="Arial"/>
      </w:rPr>
      <w:t>ΕΛΛΗΝΙΚΗ ΔΗΜΟΚΡΑΤΙΑ</w:t>
    </w:r>
  </w:p>
  <w:p w:rsidR="00151A73" w:rsidRPr="00151A73" w:rsidRDefault="00151A73" w:rsidP="00151A73">
    <w:pPr>
      <w:rPr>
        <w:rFonts w:ascii="Arial" w:hAnsi="Arial" w:cs="Arial"/>
        <w:bCs/>
        <w:sz w:val="18"/>
        <w:szCs w:val="18"/>
      </w:rPr>
    </w:pPr>
    <w:r w:rsidRPr="00151A73">
      <w:rPr>
        <w:rFonts w:ascii="Arial" w:hAnsi="Arial" w:cs="Arial"/>
        <w:bCs/>
        <w:sz w:val="18"/>
        <w:szCs w:val="18"/>
      </w:rPr>
      <w:t>ΥΠΟΥΡΓΕΙΟ ΠΑΙΔΕΙΑΣ, ΕΡΕΥΝΑΣ ΚΑΙ ΘΡΗΣΚΕΥΜΑΤΩΝ</w:t>
    </w:r>
  </w:p>
  <w:p w:rsidR="00151A73" w:rsidRPr="00151A73" w:rsidRDefault="00151A73" w:rsidP="00151A73">
    <w:pPr>
      <w:rPr>
        <w:rFonts w:ascii="Arial" w:hAnsi="Arial" w:cs="Arial"/>
        <w:bCs/>
        <w:sz w:val="18"/>
        <w:szCs w:val="18"/>
      </w:rPr>
    </w:pPr>
    <w:r w:rsidRPr="00151A73">
      <w:rPr>
        <w:rFonts w:ascii="Arial" w:hAnsi="Arial" w:cs="Arial"/>
        <w:bCs/>
        <w:sz w:val="18"/>
        <w:szCs w:val="18"/>
      </w:rPr>
      <w:t>ΠΕΡΙΦΕΡΕΙΑΚΗ Δ/ΝΣΗ Π&amp;Δ. ΕΚΠ/ΣΗΣ ΚΕΝΤ. ΜΑΚΕΔΟΝΙΑΣ</w:t>
    </w:r>
  </w:p>
  <w:p w:rsidR="00151A73" w:rsidRPr="00151A73" w:rsidRDefault="00151A73" w:rsidP="00151A73">
    <w:pPr>
      <w:rPr>
        <w:rFonts w:ascii="Arial" w:hAnsi="Arial" w:cs="Arial"/>
        <w:bCs/>
      </w:rPr>
    </w:pPr>
    <w:r w:rsidRPr="00151A73">
      <w:rPr>
        <w:rFonts w:ascii="Arial" w:hAnsi="Arial" w:cs="Arial"/>
        <w:bCs/>
        <w:sz w:val="18"/>
        <w:szCs w:val="18"/>
      </w:rPr>
      <w:t>Δ/ΝΣΗ Β/ΘΜΙΑΣ ΕΚΠ/ΣΗΣ ΔΥΤ. ΘΕΣΣΑΛΟΝΙΚΗΣ</w:t>
    </w:r>
  </w:p>
  <w:p w:rsidR="00151A73" w:rsidRPr="00151A73" w:rsidRDefault="00151A73" w:rsidP="00151A73">
    <w:pPr>
      <w:suppressLineNumbers/>
      <w:tabs>
        <w:tab w:val="center" w:pos="4153"/>
        <w:tab w:val="right" w:pos="8306"/>
      </w:tabs>
      <w:spacing w:before="120"/>
      <w:rPr>
        <w:lang w:val="en-GB"/>
      </w:rPr>
    </w:pPr>
    <w:r w:rsidRPr="00151A73">
      <w:rPr>
        <w:rFonts w:ascii="Arial" w:hAnsi="Arial" w:cs="Arial"/>
        <w:bCs/>
      </w:rPr>
      <w:t>3</w:t>
    </w:r>
    <w:r w:rsidRPr="00151A73">
      <w:rPr>
        <w:rFonts w:ascii="Arial" w:hAnsi="Arial" w:cs="Arial"/>
        <w:bCs/>
        <w:vertAlign w:val="superscript"/>
      </w:rPr>
      <w:t>ο</w:t>
    </w:r>
    <w:r w:rsidRPr="00151A73">
      <w:rPr>
        <w:rFonts w:ascii="Arial" w:hAnsi="Arial" w:cs="Arial"/>
        <w:bCs/>
      </w:rPr>
      <w:t xml:space="preserve">   Γυμνάσιο Ευόσμου</w:t>
    </w:r>
  </w:p>
  <w:p w:rsidR="00151A73" w:rsidRPr="00151A73" w:rsidRDefault="00151A73" w:rsidP="00151A73">
    <w:pPr>
      <w:suppressLineNumbers/>
      <w:tabs>
        <w:tab w:val="center" w:pos="4153"/>
        <w:tab w:val="right" w:pos="8306"/>
      </w:tabs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73" w:rsidRDefault="00151A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6D"/>
    <w:rsid w:val="000C7A97"/>
    <w:rsid w:val="00151A73"/>
    <w:rsid w:val="00202463"/>
    <w:rsid w:val="005F7CA9"/>
    <w:rsid w:val="006A3E25"/>
    <w:rsid w:val="00B31B10"/>
    <w:rsid w:val="00CB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BBE33"/>
  <w15:chartTrackingRefBased/>
  <w15:docId w15:val="{A3699F84-6BB4-4354-A2E0-D18D1FB2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A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0"/>
    <w:link w:val="5Char"/>
    <w:qFormat/>
    <w:rsid w:val="00151A73"/>
    <w:pPr>
      <w:keepNext/>
      <w:numPr>
        <w:ilvl w:val="4"/>
        <w:numId w:val="1"/>
      </w:numPr>
      <w:outlineLvl w:val="4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Char">
    <w:name w:val="Επικεφαλίδα 5 Char"/>
    <w:basedOn w:val="a1"/>
    <w:link w:val="5"/>
    <w:rsid w:val="00151A7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-">
    <w:name w:val="Hyperlink"/>
    <w:rsid w:val="00151A73"/>
    <w:rPr>
      <w:color w:val="0000FF"/>
      <w:u w:val="single"/>
    </w:rPr>
  </w:style>
  <w:style w:type="character" w:customStyle="1" w:styleId="apple-converted-space">
    <w:name w:val="apple-converted-space"/>
    <w:basedOn w:val="a1"/>
    <w:rsid w:val="00151A73"/>
  </w:style>
  <w:style w:type="paragraph" w:styleId="a0">
    <w:name w:val="Body Text"/>
    <w:basedOn w:val="a"/>
    <w:link w:val="Char"/>
    <w:uiPriority w:val="99"/>
    <w:semiHidden/>
    <w:unhideWhenUsed/>
    <w:rsid w:val="00151A73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151A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Char0"/>
    <w:uiPriority w:val="99"/>
    <w:unhideWhenUsed/>
    <w:rsid w:val="00151A7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1"/>
    <w:link w:val="a4"/>
    <w:uiPriority w:val="99"/>
    <w:rsid w:val="00151A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Char1"/>
    <w:uiPriority w:val="99"/>
    <w:unhideWhenUsed/>
    <w:rsid w:val="00151A7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1"/>
    <w:link w:val="a5"/>
    <w:uiPriority w:val="99"/>
    <w:rsid w:val="00151A7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il@3gym-evosm.thess.sch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2019-02-01T08:14:00Z</dcterms:created>
  <dcterms:modified xsi:type="dcterms:W3CDTF">2019-02-01T08:30:00Z</dcterms:modified>
</cp:coreProperties>
</file>