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1" w:type="dxa"/>
        <w:tblInd w:w="108" w:type="dxa"/>
        <w:tblLayout w:type="fixed"/>
        <w:tblLook w:val="0000"/>
      </w:tblPr>
      <w:tblGrid>
        <w:gridCol w:w="5529"/>
        <w:gridCol w:w="771"/>
        <w:gridCol w:w="5181"/>
      </w:tblGrid>
      <w:tr w:rsidR="00D65C38" w:rsidRPr="00615E6B" w:rsidTr="00A21BE3">
        <w:trPr>
          <w:trHeight w:val="3139"/>
        </w:trPr>
        <w:tc>
          <w:tcPr>
            <w:tcW w:w="5529" w:type="dxa"/>
          </w:tcPr>
          <w:p w:rsidR="00D65C38" w:rsidRPr="00615E6B" w:rsidRDefault="00C6196E" w:rsidP="00A21BE3">
            <w:r>
              <w:rPr>
                <w:noProof/>
              </w:rPr>
              <w:pict>
                <v:rect id="Ορθογώνιο 2" o:spid="_x0000_s1026" style="position:absolute;margin-left:78.8pt;margin-top:77.45pt;width:72.05pt;height:14.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" o:allowincell="f" filled="f" stroked="f" strokeweight="1pt"/>
              </w:pict>
            </w:r>
            <w:r w:rsidR="00D65C38" w:rsidRPr="00615E6B">
              <w:rPr>
                <w:i/>
                <w:noProof/>
                <w:sz w:val="20"/>
              </w:rPr>
              <w:drawing>
                <wp:inline distT="0" distB="0" distL="0" distR="0">
                  <wp:extent cx="714375" cy="6858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D65C38" w:rsidRPr="00615E6B" w:rsidRDefault="00D65C38" w:rsidP="00A21BE3">
            <w:pPr>
              <w:tabs>
                <w:tab w:val="left" w:pos="1276"/>
              </w:tabs>
              <w:ind w:right="34"/>
              <w:jc w:val="center"/>
              <w:rPr>
                <w:b/>
                <w:sz w:val="20"/>
              </w:rPr>
            </w:pPr>
            <w:r w:rsidRPr="00615E6B">
              <w:rPr>
                <w:b/>
                <w:sz w:val="20"/>
              </w:rPr>
              <w:t xml:space="preserve"> ΕΛΛΗΝΙΚΗ ΔΗΜΟΚΡΑΤΙΑ</w:t>
            </w:r>
          </w:p>
          <w:p w:rsidR="00D65C38" w:rsidRPr="00615E6B" w:rsidRDefault="00615E6B" w:rsidP="00A21BE3">
            <w:pPr>
              <w:tabs>
                <w:tab w:val="left" w:pos="1276"/>
              </w:tabs>
              <w:ind w:right="34"/>
              <w:jc w:val="center"/>
              <w:rPr>
                <w:sz w:val="20"/>
              </w:rPr>
            </w:pPr>
            <w:r w:rsidRPr="00615E6B">
              <w:t xml:space="preserve">ΥΠΟΥΡΓΕΙΟ ΠΑΙΔΕΙΑΣ ΘΡΗΣΚΕΥΜΑΤΩΝ </w:t>
            </w:r>
          </w:p>
          <w:p w:rsidR="00D65C38" w:rsidRPr="00615E6B" w:rsidRDefault="00D65C38" w:rsidP="00A21BE3">
            <w:pPr>
              <w:jc w:val="center"/>
              <w:rPr>
                <w:sz w:val="20"/>
              </w:rPr>
            </w:pPr>
            <w:r w:rsidRPr="00615E6B">
              <w:rPr>
                <w:sz w:val="20"/>
              </w:rPr>
              <w:t>ΠΕΡΙΦΕΡΕΙΑΚΗ Δ/ΝΣΗ Π/ΜΙΑΣ &amp; Δ/ΜΙΑΣ. ΕΚΠ/ΣΗΣ</w:t>
            </w:r>
          </w:p>
          <w:p w:rsidR="00D65C38" w:rsidRPr="00615E6B" w:rsidRDefault="00D65C38" w:rsidP="00A21BE3">
            <w:pPr>
              <w:jc w:val="center"/>
              <w:rPr>
                <w:sz w:val="20"/>
              </w:rPr>
            </w:pPr>
            <w:r w:rsidRPr="00615E6B">
              <w:rPr>
                <w:sz w:val="20"/>
              </w:rPr>
              <w:t>ΚΕΝΤΡΙΚΗΣ ΜΑΚΕΔΟΝΙΑΣ</w:t>
            </w:r>
          </w:p>
          <w:p w:rsidR="00D65C38" w:rsidRPr="00615E6B" w:rsidRDefault="00D65C38" w:rsidP="00A21BE3">
            <w:pPr>
              <w:jc w:val="center"/>
              <w:rPr>
                <w:sz w:val="20"/>
              </w:rPr>
            </w:pPr>
            <w:r w:rsidRPr="00615E6B">
              <w:rPr>
                <w:sz w:val="20"/>
              </w:rPr>
              <w:t>Δ/ΝΣΗ  Δ/ΜΙΑΣ ΕΚΠ/ΣΗΣ ΔΥΤΙΚΗΣ ΘΕΣ/ΝΙΚΗΣ</w:t>
            </w:r>
          </w:p>
          <w:p w:rsidR="00D65C38" w:rsidRPr="00615E6B" w:rsidRDefault="00D65C38" w:rsidP="00A21BE3">
            <w:pPr>
              <w:jc w:val="center"/>
              <w:rPr>
                <w:sz w:val="20"/>
              </w:rPr>
            </w:pPr>
            <w:r w:rsidRPr="00615E6B">
              <w:rPr>
                <w:sz w:val="20"/>
              </w:rPr>
              <w:t>ΚΑΛΛΙΤΕΧΝΙΚΟ ΓΥΜΝΑΣΙΟ</w:t>
            </w:r>
            <w:r w:rsidR="003A5813" w:rsidRPr="00615E6B">
              <w:rPr>
                <w:sz w:val="20"/>
              </w:rPr>
              <w:t>,</w:t>
            </w:r>
            <w:r w:rsidRPr="00615E6B">
              <w:rPr>
                <w:sz w:val="20"/>
              </w:rPr>
              <w:t xml:space="preserve"> Λ.</w:t>
            </w:r>
            <w:r w:rsidRPr="00615E6B">
              <w:rPr>
                <w:sz w:val="20"/>
                <w:lang w:val="en-US"/>
              </w:rPr>
              <w:t>T</w:t>
            </w:r>
            <w:r w:rsidRPr="00615E6B">
              <w:rPr>
                <w:sz w:val="20"/>
              </w:rPr>
              <w:t>.</w:t>
            </w:r>
            <w:r w:rsidR="003A5813" w:rsidRPr="00615E6B">
              <w:rPr>
                <w:sz w:val="20"/>
              </w:rPr>
              <w:t>,</w:t>
            </w:r>
            <w:r w:rsidRPr="00615E6B">
              <w:rPr>
                <w:sz w:val="20"/>
              </w:rPr>
              <w:t xml:space="preserve"> ΑΜΠΕΛΟΚΗΠΩΝ</w:t>
            </w:r>
          </w:p>
          <w:p w:rsidR="00D65C38" w:rsidRPr="00615E6B" w:rsidRDefault="00D65C38" w:rsidP="00A21BE3">
            <w:pPr>
              <w:rPr>
                <w:sz w:val="18"/>
                <w:szCs w:val="18"/>
              </w:rPr>
            </w:pPr>
          </w:p>
          <w:p w:rsidR="00D65C38" w:rsidRPr="00615E6B" w:rsidRDefault="00D65C38" w:rsidP="00A21BE3">
            <w:pPr>
              <w:rPr>
                <w:sz w:val="18"/>
                <w:szCs w:val="18"/>
              </w:rPr>
            </w:pPr>
          </w:p>
          <w:p w:rsidR="00D65C38" w:rsidRPr="00615E6B" w:rsidRDefault="00D65C38" w:rsidP="00A21BE3">
            <w:pPr>
              <w:tabs>
                <w:tab w:val="left" w:pos="-720"/>
              </w:tabs>
              <w:rPr>
                <w:sz w:val="20"/>
              </w:rPr>
            </w:pPr>
            <w:proofErr w:type="spellStart"/>
            <w:r w:rsidRPr="00615E6B">
              <w:rPr>
                <w:sz w:val="20"/>
              </w:rPr>
              <w:t>Ταχ</w:t>
            </w:r>
            <w:proofErr w:type="spellEnd"/>
            <w:r w:rsidRPr="00615E6B">
              <w:rPr>
                <w:sz w:val="20"/>
              </w:rPr>
              <w:t>. δ/</w:t>
            </w:r>
            <w:proofErr w:type="spellStart"/>
            <w:r w:rsidRPr="00615E6B">
              <w:rPr>
                <w:sz w:val="20"/>
              </w:rPr>
              <w:t>νση</w:t>
            </w:r>
            <w:proofErr w:type="spellEnd"/>
            <w:r w:rsidRPr="00615E6B">
              <w:rPr>
                <w:sz w:val="20"/>
              </w:rPr>
              <w:t xml:space="preserve">: </w:t>
            </w:r>
            <w:proofErr w:type="spellStart"/>
            <w:r w:rsidRPr="00615E6B">
              <w:rPr>
                <w:sz w:val="20"/>
              </w:rPr>
              <w:t>Πανταζοπούλου</w:t>
            </w:r>
            <w:proofErr w:type="spellEnd"/>
            <w:r w:rsidRPr="00615E6B">
              <w:rPr>
                <w:sz w:val="20"/>
              </w:rPr>
              <w:t xml:space="preserve"> 12</w:t>
            </w:r>
            <w:r w:rsidRPr="00615E6B">
              <w:rPr>
                <w:sz w:val="20"/>
                <w:vertAlign w:val="superscript"/>
              </w:rPr>
              <w:t>Α</w:t>
            </w:r>
            <w:r w:rsidRPr="00615E6B">
              <w:rPr>
                <w:sz w:val="20"/>
              </w:rPr>
              <w:t>, 56121</w:t>
            </w:r>
          </w:p>
          <w:p w:rsidR="00D65C38" w:rsidRPr="00615E6B" w:rsidRDefault="00D65C38" w:rsidP="00A21BE3">
            <w:pPr>
              <w:tabs>
                <w:tab w:val="left" w:pos="-720"/>
              </w:tabs>
              <w:ind w:left="1310" w:hanging="1310"/>
              <w:rPr>
                <w:sz w:val="20"/>
                <w:lang w:val="en-US"/>
              </w:rPr>
            </w:pPr>
            <w:proofErr w:type="spellStart"/>
            <w:r w:rsidRPr="00615E6B">
              <w:rPr>
                <w:sz w:val="20"/>
              </w:rPr>
              <w:t>Τηλ</w:t>
            </w:r>
            <w:proofErr w:type="spellEnd"/>
            <w:r w:rsidRPr="00615E6B">
              <w:rPr>
                <w:sz w:val="20"/>
                <w:lang w:val="en-US"/>
              </w:rPr>
              <w:t>.: 2310 727341</w:t>
            </w:r>
            <w:r w:rsidR="00C34DCC" w:rsidRPr="00615E6B">
              <w:rPr>
                <w:sz w:val="20"/>
                <w:lang w:val="en-US"/>
              </w:rPr>
              <w:t>, 2310744790</w:t>
            </w:r>
          </w:p>
          <w:p w:rsidR="00D65C38" w:rsidRPr="00615E6B" w:rsidRDefault="00D65C38" w:rsidP="00A21BE3">
            <w:pPr>
              <w:tabs>
                <w:tab w:val="left" w:pos="-720"/>
              </w:tabs>
              <w:ind w:left="1310" w:hanging="1310"/>
              <w:rPr>
                <w:sz w:val="20"/>
                <w:lang w:val="en-US"/>
              </w:rPr>
            </w:pPr>
            <w:r w:rsidRPr="00615E6B">
              <w:rPr>
                <w:sz w:val="20"/>
                <w:lang w:val="en-US"/>
              </w:rPr>
              <w:t>fax: 2310727324</w:t>
            </w:r>
          </w:p>
          <w:p w:rsidR="00D65C38" w:rsidRPr="00615E6B" w:rsidRDefault="00D65C38" w:rsidP="00A21BE3">
            <w:pPr>
              <w:tabs>
                <w:tab w:val="left" w:pos="-720"/>
              </w:tabs>
              <w:ind w:left="1310" w:hanging="1310"/>
              <w:rPr>
                <w:sz w:val="20"/>
                <w:lang w:val="en-US"/>
              </w:rPr>
            </w:pPr>
            <w:r w:rsidRPr="00615E6B">
              <w:rPr>
                <w:sz w:val="20"/>
                <w:lang w:val="en-US"/>
              </w:rPr>
              <w:t>e-mail: gymkallampel@sch.gr</w:t>
            </w:r>
          </w:p>
          <w:p w:rsidR="00D65C38" w:rsidRPr="00615E6B" w:rsidRDefault="00D65C38" w:rsidP="00A21BE3">
            <w:pPr>
              <w:rPr>
                <w:sz w:val="20"/>
              </w:rPr>
            </w:pPr>
            <w:r w:rsidRPr="00615E6B">
              <w:rPr>
                <w:sz w:val="20"/>
                <w:lang w:val="en-US"/>
              </w:rPr>
              <w:t>http</w:t>
            </w:r>
            <w:r w:rsidRPr="00615E6B">
              <w:rPr>
                <w:sz w:val="20"/>
              </w:rPr>
              <w:t>://</w:t>
            </w:r>
            <w:proofErr w:type="spellStart"/>
            <w:r w:rsidRPr="00615E6B">
              <w:rPr>
                <w:sz w:val="20"/>
                <w:lang w:val="en-US"/>
              </w:rPr>
              <w:t>gymkallampel</w:t>
            </w:r>
            <w:proofErr w:type="spellEnd"/>
            <w:r w:rsidRPr="00615E6B">
              <w:rPr>
                <w:sz w:val="20"/>
              </w:rPr>
              <w:t>.</w:t>
            </w:r>
            <w:proofErr w:type="spellStart"/>
            <w:r w:rsidRPr="00615E6B">
              <w:rPr>
                <w:sz w:val="20"/>
                <w:lang w:val="en-US"/>
              </w:rPr>
              <w:t>gr</w:t>
            </w:r>
            <w:proofErr w:type="spellEnd"/>
            <w:r w:rsidRPr="00615E6B">
              <w:rPr>
                <w:sz w:val="20"/>
              </w:rPr>
              <w:t>/</w:t>
            </w:r>
          </w:p>
          <w:p w:rsidR="00D65C38" w:rsidRPr="00615E6B" w:rsidRDefault="00615E6B" w:rsidP="00A21BE3">
            <w:pPr>
              <w:rPr>
                <w:sz w:val="20"/>
              </w:rPr>
            </w:pPr>
            <w:r w:rsidRPr="00615E6B">
              <w:rPr>
                <w:sz w:val="20"/>
              </w:rPr>
              <w:t>Π</w:t>
            </w:r>
            <w:r w:rsidR="00D65C38" w:rsidRPr="00615E6B">
              <w:rPr>
                <w:sz w:val="20"/>
              </w:rPr>
              <w:t xml:space="preserve">ληροφορίες: Δήμητρα </w:t>
            </w:r>
            <w:proofErr w:type="spellStart"/>
            <w:r w:rsidR="00D65C38" w:rsidRPr="00615E6B">
              <w:rPr>
                <w:sz w:val="20"/>
              </w:rPr>
              <w:t>Μήττα</w:t>
            </w:r>
            <w:proofErr w:type="spellEnd"/>
          </w:p>
          <w:p w:rsidR="00D65C38" w:rsidRPr="00615E6B" w:rsidRDefault="00D65C38" w:rsidP="00A21BE3"/>
        </w:tc>
        <w:tc>
          <w:tcPr>
            <w:tcW w:w="771" w:type="dxa"/>
          </w:tcPr>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rPr>
                <w:sz w:val="18"/>
                <w:szCs w:val="18"/>
              </w:rPr>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rPr>
                <w:sz w:val="20"/>
              </w:rPr>
            </w:pPr>
            <w:r w:rsidRPr="00615E6B">
              <w:rPr>
                <w:sz w:val="20"/>
              </w:rPr>
              <w:t>Προς</w:t>
            </w:r>
          </w:p>
          <w:p w:rsidR="00D65C38" w:rsidRPr="00615E6B" w:rsidRDefault="00D65C38" w:rsidP="00A21BE3">
            <w:pPr>
              <w:jc w:val="both"/>
              <w:rPr>
                <w:sz w:val="20"/>
              </w:rPr>
            </w:pPr>
          </w:p>
          <w:p w:rsidR="00D65C38" w:rsidRPr="00615E6B" w:rsidRDefault="00D65C38" w:rsidP="00A21BE3">
            <w:pPr>
              <w:jc w:val="both"/>
              <w:rPr>
                <w:sz w:val="20"/>
              </w:rPr>
            </w:pPr>
          </w:p>
          <w:p w:rsidR="00D65C38" w:rsidRPr="00615E6B" w:rsidRDefault="00D65C38" w:rsidP="00A21BE3">
            <w:pPr>
              <w:jc w:val="both"/>
              <w:rPr>
                <w:sz w:val="20"/>
              </w:rPr>
            </w:pPr>
          </w:p>
          <w:p w:rsidR="00D65C38" w:rsidRPr="00615E6B" w:rsidRDefault="00D65C38" w:rsidP="00A21BE3">
            <w:pPr>
              <w:jc w:val="both"/>
              <w:rPr>
                <w:sz w:val="20"/>
              </w:rPr>
            </w:pPr>
          </w:p>
          <w:p w:rsidR="00D65C38" w:rsidRPr="00615E6B" w:rsidRDefault="00D65C38" w:rsidP="00A21BE3">
            <w:pPr>
              <w:jc w:val="both"/>
            </w:pPr>
          </w:p>
        </w:tc>
        <w:tc>
          <w:tcPr>
            <w:tcW w:w="5181" w:type="dxa"/>
          </w:tcPr>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p>
          <w:p w:rsidR="00D65C38" w:rsidRPr="00615E6B" w:rsidRDefault="00D65C38" w:rsidP="00A21BE3">
            <w:pPr>
              <w:jc w:val="both"/>
            </w:pPr>
            <w:r w:rsidRPr="00615E6B">
              <w:rPr>
                <w:sz w:val="22"/>
              </w:rPr>
              <w:t xml:space="preserve">Θεσσαλονίκη, </w:t>
            </w:r>
            <w:r w:rsidR="00E47B93">
              <w:rPr>
                <w:sz w:val="22"/>
              </w:rPr>
              <w:t>15</w:t>
            </w:r>
            <w:r w:rsidRPr="00615E6B">
              <w:rPr>
                <w:sz w:val="22"/>
              </w:rPr>
              <w:t>/</w:t>
            </w:r>
            <w:r w:rsidR="0027007C">
              <w:rPr>
                <w:sz w:val="22"/>
              </w:rPr>
              <w:t>11</w:t>
            </w:r>
            <w:r w:rsidRPr="00615E6B">
              <w:rPr>
                <w:sz w:val="22"/>
              </w:rPr>
              <w:t>/201</w:t>
            </w:r>
            <w:r w:rsidR="0096518A" w:rsidRPr="00615E6B">
              <w:rPr>
                <w:sz w:val="22"/>
              </w:rPr>
              <w:t>9</w:t>
            </w:r>
          </w:p>
          <w:p w:rsidR="00D65C38" w:rsidRPr="00615E6B" w:rsidRDefault="00D65C38" w:rsidP="00A21BE3">
            <w:pPr>
              <w:jc w:val="both"/>
            </w:pPr>
            <w:r w:rsidRPr="00615E6B">
              <w:rPr>
                <w:sz w:val="22"/>
              </w:rPr>
              <w:t xml:space="preserve">Αρ. </w:t>
            </w:r>
            <w:proofErr w:type="spellStart"/>
            <w:r w:rsidRPr="00615E6B">
              <w:rPr>
                <w:sz w:val="22"/>
              </w:rPr>
              <w:t>Πρωτ</w:t>
            </w:r>
            <w:proofErr w:type="spellEnd"/>
            <w:r w:rsidRPr="00615E6B">
              <w:rPr>
                <w:sz w:val="22"/>
              </w:rPr>
              <w:t>:</w:t>
            </w:r>
            <w:r w:rsidR="00E47B93">
              <w:rPr>
                <w:sz w:val="22"/>
              </w:rPr>
              <w:t xml:space="preserve"> 1000</w:t>
            </w:r>
          </w:p>
          <w:p w:rsidR="00D65C38" w:rsidRPr="00615E6B" w:rsidRDefault="00D65C38" w:rsidP="00A21BE3">
            <w:pPr>
              <w:jc w:val="both"/>
            </w:pPr>
          </w:p>
          <w:p w:rsidR="00D65C38" w:rsidRPr="00615E6B" w:rsidRDefault="00D65C38" w:rsidP="00A21BE3">
            <w:pPr>
              <w:jc w:val="both"/>
              <w:rPr>
                <w:b/>
              </w:rPr>
            </w:pPr>
          </w:p>
          <w:p w:rsidR="00D65C38" w:rsidRPr="00615E6B" w:rsidRDefault="00D65C38" w:rsidP="00A21BE3">
            <w:pPr>
              <w:jc w:val="both"/>
              <w:rPr>
                <w:b/>
              </w:rPr>
            </w:pPr>
          </w:p>
          <w:p w:rsidR="00D65C38" w:rsidRPr="00615E6B" w:rsidRDefault="00D65C38" w:rsidP="00A21BE3">
            <w:pPr>
              <w:rPr>
                <w:b/>
              </w:rPr>
            </w:pPr>
            <w:r w:rsidRPr="00615E6B">
              <w:rPr>
                <w:b/>
                <w:sz w:val="22"/>
              </w:rPr>
              <w:t xml:space="preserve">Διεύθυνση Δευτεροβάθμιας </w:t>
            </w:r>
          </w:p>
          <w:p w:rsidR="00D65C38" w:rsidRPr="00615E6B" w:rsidRDefault="00D65C38" w:rsidP="00A21BE3">
            <w:pPr>
              <w:rPr>
                <w:b/>
              </w:rPr>
            </w:pPr>
            <w:r w:rsidRPr="00615E6B">
              <w:rPr>
                <w:b/>
                <w:sz w:val="22"/>
              </w:rPr>
              <w:t xml:space="preserve">Εκπαίδευσης </w:t>
            </w:r>
          </w:p>
          <w:p w:rsidR="00D65C38" w:rsidRPr="00615E6B" w:rsidRDefault="00D65C38" w:rsidP="00A21BE3">
            <w:pPr>
              <w:rPr>
                <w:b/>
              </w:rPr>
            </w:pPr>
            <w:r w:rsidRPr="00615E6B">
              <w:rPr>
                <w:b/>
                <w:sz w:val="22"/>
              </w:rPr>
              <w:t>Δυτικής Θεσσαλονίκης</w:t>
            </w:r>
          </w:p>
        </w:tc>
      </w:tr>
    </w:tbl>
    <w:p w:rsidR="00D65C38" w:rsidRPr="00615E6B" w:rsidRDefault="00D65C38" w:rsidP="00D65C38">
      <w:pPr>
        <w:jc w:val="both"/>
      </w:pPr>
    </w:p>
    <w:p w:rsidR="00D65C38" w:rsidRPr="00615E6B" w:rsidRDefault="0096518A" w:rsidP="00D65C38">
      <w:pPr>
        <w:jc w:val="both"/>
      </w:pPr>
      <w:r w:rsidRPr="00615E6B">
        <w:rPr>
          <w:b/>
          <w:sz w:val="22"/>
          <w:szCs w:val="22"/>
        </w:rPr>
        <w:t xml:space="preserve">ΘΕΜΑ: </w:t>
      </w:r>
      <w:r w:rsidRPr="00615E6B">
        <w:t xml:space="preserve">Πρόσκληση εκδήλωσης ενδιαφέροντος-κατάθεσης προσφοράς για την </w:t>
      </w:r>
      <w:r w:rsidR="0018745B">
        <w:t>εκδρομή της Γ’ Λυκείου στη Βουδαπέστη</w:t>
      </w:r>
      <w:r w:rsidRPr="00615E6B">
        <w:t xml:space="preserve"> του Καλλιτεχνικού Γυμνασίου-Λ.Τ. Αμπελοκήπων</w:t>
      </w:r>
      <w:r w:rsidR="0018745B">
        <w:t xml:space="preserve"> για 4-6 διανυκτερεύσεις.</w:t>
      </w:r>
    </w:p>
    <w:p w:rsidR="0096518A" w:rsidRPr="00615E6B" w:rsidRDefault="0096518A" w:rsidP="00D65C38">
      <w:pPr>
        <w:jc w:val="both"/>
        <w:rPr>
          <w:b/>
          <w:sz w:val="22"/>
          <w:szCs w:val="22"/>
        </w:rPr>
      </w:pPr>
    </w:p>
    <w:p w:rsidR="0096518A" w:rsidRPr="00615E6B" w:rsidRDefault="0096518A" w:rsidP="00D65C38">
      <w:pPr>
        <w:jc w:val="both"/>
        <w:rPr>
          <w:sz w:val="22"/>
          <w:szCs w:val="22"/>
        </w:rPr>
      </w:pPr>
    </w:p>
    <w:p w:rsidR="0096518A" w:rsidRPr="00615E6B" w:rsidRDefault="0096518A" w:rsidP="00D65C38">
      <w:pPr>
        <w:jc w:val="both"/>
        <w:rPr>
          <w:sz w:val="22"/>
          <w:szCs w:val="22"/>
        </w:rPr>
      </w:pPr>
    </w:p>
    <w:p w:rsidR="00D65C38" w:rsidRPr="00615E6B" w:rsidRDefault="00D65C38" w:rsidP="00615E6B">
      <w:pPr>
        <w:spacing w:line="360" w:lineRule="atLeast"/>
        <w:jc w:val="both"/>
        <w:rPr>
          <w:sz w:val="22"/>
          <w:szCs w:val="22"/>
        </w:rPr>
      </w:pPr>
      <w:r w:rsidRPr="00615E6B">
        <w:rPr>
          <w:sz w:val="22"/>
          <w:szCs w:val="22"/>
        </w:rPr>
        <w:t xml:space="preserve">Το Καλλιτεχνικό Γυμνάσιο-Λ.Τ. Αμπελοκήπων προτίθεται να πραγματοποιήσει εκδρομή </w:t>
      </w:r>
      <w:r w:rsidR="004F0441" w:rsidRPr="00615E6B">
        <w:rPr>
          <w:sz w:val="22"/>
          <w:szCs w:val="22"/>
        </w:rPr>
        <w:t>στη</w:t>
      </w:r>
      <w:r w:rsidR="0018745B">
        <w:rPr>
          <w:sz w:val="22"/>
          <w:szCs w:val="22"/>
        </w:rPr>
        <w:t xml:space="preserve"> Βουδαπέστη με 4-6 διανυκτερεύσεις το πρώτο δεκαήμερο του </w:t>
      </w:r>
      <w:r w:rsidR="004F0441" w:rsidRPr="00615E6B">
        <w:rPr>
          <w:sz w:val="22"/>
          <w:szCs w:val="22"/>
        </w:rPr>
        <w:t>Φεβρουαρίου 2020</w:t>
      </w:r>
      <w:r w:rsidRPr="00615E6B">
        <w:rPr>
          <w:sz w:val="22"/>
          <w:szCs w:val="22"/>
        </w:rPr>
        <w:t xml:space="preserve">. </w:t>
      </w:r>
    </w:p>
    <w:p w:rsidR="00D65C38" w:rsidRPr="00615E6B" w:rsidRDefault="00D65C38" w:rsidP="00615E6B">
      <w:pPr>
        <w:spacing w:line="360" w:lineRule="atLeast"/>
        <w:jc w:val="both"/>
      </w:pPr>
      <w:r w:rsidRPr="00615E6B">
        <w:rPr>
          <w:sz w:val="22"/>
          <w:szCs w:val="22"/>
        </w:rPr>
        <w:t xml:space="preserve">Παρακαλούνται τα ενδιαφερόμενα Γραφεία Γενικού Τουρισμού που πληρούν τις προβλεπόμενες από το νόμο προϋποθέσεις λειτουργίας, να καταθέσουν από </w:t>
      </w:r>
      <w:r w:rsidR="0018745B">
        <w:rPr>
          <w:sz w:val="22"/>
          <w:szCs w:val="22"/>
        </w:rPr>
        <w:t>18</w:t>
      </w:r>
      <w:r w:rsidRPr="00615E6B">
        <w:rPr>
          <w:sz w:val="22"/>
          <w:szCs w:val="22"/>
        </w:rPr>
        <w:t xml:space="preserve"> έως </w:t>
      </w:r>
      <w:r w:rsidR="0018745B">
        <w:rPr>
          <w:sz w:val="22"/>
          <w:szCs w:val="22"/>
        </w:rPr>
        <w:t xml:space="preserve">22 </w:t>
      </w:r>
      <w:r w:rsidR="00E47B93">
        <w:rPr>
          <w:sz w:val="22"/>
          <w:szCs w:val="22"/>
        </w:rPr>
        <w:t>Νοεμβρίου</w:t>
      </w:r>
      <w:r w:rsidRPr="00615E6B">
        <w:rPr>
          <w:sz w:val="22"/>
          <w:szCs w:val="22"/>
        </w:rPr>
        <w:t xml:space="preserve"> 201</w:t>
      </w:r>
      <w:r w:rsidR="0096518A" w:rsidRPr="00615E6B">
        <w:rPr>
          <w:sz w:val="22"/>
          <w:szCs w:val="22"/>
        </w:rPr>
        <w:t>9</w:t>
      </w:r>
      <w:r w:rsidRPr="00615E6B">
        <w:rPr>
          <w:sz w:val="22"/>
          <w:szCs w:val="22"/>
        </w:rPr>
        <w:t xml:space="preserve"> και ώρα 12:00 στη Διεύθυνση του Σχολείου (με εξουσιοδοτημένο εκπρόσωπό τους) σφραγισμένο φάκελο προσφοράς.</w:t>
      </w:r>
      <w:r w:rsidR="0047637F">
        <w:rPr>
          <w:sz w:val="22"/>
          <w:szCs w:val="22"/>
        </w:rPr>
        <w:t xml:space="preserve"> </w:t>
      </w:r>
      <w:r w:rsidR="0096518A" w:rsidRPr="00615E6B">
        <w:t xml:space="preserve">Η αξιολόγηση των προσφορών </w:t>
      </w:r>
      <w:r w:rsidR="009078BC" w:rsidRPr="00615E6B">
        <w:t>θα πραγματοποιηθεί την ίδια μέρα και ώρα 13:00.</w:t>
      </w:r>
      <w:r w:rsidR="0047637F">
        <w:t xml:space="preserve"> </w:t>
      </w:r>
      <w:r w:rsidR="009078BC">
        <w:t>Κριτήρια</w:t>
      </w:r>
      <w:r w:rsidR="00166FFA">
        <w:t xml:space="preserve"> </w:t>
      </w:r>
      <w:r w:rsidR="009078BC">
        <w:t>για την επιλογή του ταξιδιωτικού πρακτορείου είναι η ασφάλεια των μαθητών, η άρτια οργάνωση της εκδρομής, η ποιοτική και οικονομική</w:t>
      </w:r>
      <w:r w:rsidR="0096518A" w:rsidRPr="00615E6B">
        <w:t xml:space="preserve"> π</w:t>
      </w:r>
      <w:r w:rsidR="009078BC">
        <w:t>ροσφορά.</w:t>
      </w:r>
    </w:p>
    <w:p w:rsidR="0096518A" w:rsidRPr="00615E6B" w:rsidRDefault="0096518A" w:rsidP="00615E6B">
      <w:pPr>
        <w:spacing w:line="360" w:lineRule="atLeast"/>
        <w:jc w:val="both"/>
        <w:rPr>
          <w:sz w:val="22"/>
          <w:szCs w:val="22"/>
        </w:rPr>
      </w:pPr>
    </w:p>
    <w:p w:rsidR="00D65C38" w:rsidRPr="00615E6B" w:rsidRDefault="00D65C38" w:rsidP="00615E6B">
      <w:pPr>
        <w:spacing w:line="360" w:lineRule="atLeast"/>
        <w:jc w:val="both"/>
        <w:rPr>
          <w:sz w:val="22"/>
          <w:szCs w:val="22"/>
        </w:rPr>
      </w:pPr>
      <w:r w:rsidRPr="00615E6B">
        <w:rPr>
          <w:sz w:val="22"/>
          <w:szCs w:val="22"/>
        </w:rPr>
        <w:t>Για τη σύνταξη της προσφοράς αυτής, γνωστοποιούμε τα εξής:</w:t>
      </w:r>
    </w:p>
    <w:p w:rsidR="00D65C38" w:rsidRPr="00615E6B" w:rsidRDefault="00D65C38" w:rsidP="00615E6B">
      <w:pPr>
        <w:spacing w:line="360" w:lineRule="atLeast"/>
        <w:jc w:val="both"/>
        <w:rPr>
          <w:sz w:val="22"/>
          <w:szCs w:val="22"/>
        </w:rPr>
      </w:pPr>
    </w:p>
    <w:p w:rsidR="0096518A" w:rsidRPr="00615E6B" w:rsidRDefault="00D65C38" w:rsidP="00615E6B">
      <w:pPr>
        <w:pStyle w:val="a4"/>
        <w:numPr>
          <w:ilvl w:val="0"/>
          <w:numId w:val="8"/>
        </w:numPr>
        <w:spacing w:line="360" w:lineRule="atLeast"/>
        <w:ind w:left="454" w:firstLine="0"/>
        <w:jc w:val="both"/>
        <w:rPr>
          <w:sz w:val="22"/>
          <w:szCs w:val="22"/>
        </w:rPr>
      </w:pPr>
      <w:r w:rsidRPr="00615E6B">
        <w:rPr>
          <w:b/>
          <w:sz w:val="22"/>
          <w:szCs w:val="22"/>
        </w:rPr>
        <w:t>Προορισμός</w:t>
      </w:r>
      <w:r w:rsidR="004F0441" w:rsidRPr="00615E6B">
        <w:rPr>
          <w:b/>
          <w:sz w:val="22"/>
          <w:szCs w:val="22"/>
        </w:rPr>
        <w:t xml:space="preserve">: </w:t>
      </w:r>
      <w:r w:rsidR="0018745B">
        <w:t>Βουδαπέστη (Παραδουνάβια χωριά)</w:t>
      </w:r>
    </w:p>
    <w:p w:rsidR="0096518A" w:rsidRPr="00615E6B" w:rsidRDefault="004F0441" w:rsidP="00615E6B">
      <w:pPr>
        <w:pStyle w:val="a4"/>
        <w:numPr>
          <w:ilvl w:val="0"/>
          <w:numId w:val="8"/>
        </w:numPr>
        <w:spacing w:line="360" w:lineRule="atLeast"/>
        <w:ind w:left="454" w:firstLine="0"/>
        <w:jc w:val="both"/>
        <w:rPr>
          <w:sz w:val="22"/>
          <w:szCs w:val="22"/>
        </w:rPr>
      </w:pPr>
      <w:r w:rsidRPr="00615E6B">
        <w:rPr>
          <w:b/>
        </w:rPr>
        <w:t xml:space="preserve">Ημερομηνίες: </w:t>
      </w:r>
      <w:r w:rsidR="0018745B">
        <w:t xml:space="preserve">πρώτο δεκαήμερο </w:t>
      </w:r>
      <w:r w:rsidRPr="00615E6B">
        <w:t xml:space="preserve">Φεβρουαρίου 2020 </w:t>
      </w:r>
    </w:p>
    <w:p w:rsidR="004F0441" w:rsidRPr="00615E6B" w:rsidRDefault="00D65C38" w:rsidP="00615E6B">
      <w:pPr>
        <w:pStyle w:val="a4"/>
        <w:numPr>
          <w:ilvl w:val="0"/>
          <w:numId w:val="8"/>
        </w:numPr>
        <w:spacing w:line="360" w:lineRule="atLeast"/>
        <w:ind w:left="454" w:firstLine="0"/>
        <w:jc w:val="both"/>
        <w:rPr>
          <w:sz w:val="22"/>
          <w:szCs w:val="22"/>
        </w:rPr>
      </w:pPr>
      <w:r w:rsidRPr="00615E6B">
        <w:rPr>
          <w:b/>
          <w:sz w:val="22"/>
          <w:szCs w:val="22"/>
        </w:rPr>
        <w:t>Αριθμός μαθητών</w:t>
      </w:r>
      <w:r w:rsidR="004F0441" w:rsidRPr="00615E6B">
        <w:rPr>
          <w:b/>
          <w:sz w:val="22"/>
          <w:szCs w:val="22"/>
        </w:rPr>
        <w:t xml:space="preserve">: </w:t>
      </w:r>
      <w:r w:rsidR="004F0441" w:rsidRPr="00615E6B">
        <w:rPr>
          <w:sz w:val="22"/>
          <w:szCs w:val="22"/>
        </w:rPr>
        <w:t>28</w:t>
      </w:r>
    </w:p>
    <w:p w:rsidR="004F0441" w:rsidRPr="00615E6B" w:rsidRDefault="00D65C38" w:rsidP="00615E6B">
      <w:pPr>
        <w:pStyle w:val="a4"/>
        <w:numPr>
          <w:ilvl w:val="0"/>
          <w:numId w:val="8"/>
        </w:numPr>
        <w:spacing w:line="360" w:lineRule="atLeast"/>
        <w:ind w:left="454" w:firstLine="0"/>
        <w:jc w:val="both"/>
        <w:rPr>
          <w:sz w:val="22"/>
          <w:szCs w:val="22"/>
        </w:rPr>
      </w:pPr>
      <w:r w:rsidRPr="00615E6B">
        <w:rPr>
          <w:b/>
          <w:sz w:val="22"/>
          <w:szCs w:val="22"/>
        </w:rPr>
        <w:t>Συνοδοί καθηγητές</w:t>
      </w:r>
      <w:r w:rsidR="004F0441" w:rsidRPr="00615E6B">
        <w:rPr>
          <w:b/>
          <w:sz w:val="22"/>
          <w:szCs w:val="22"/>
        </w:rPr>
        <w:t xml:space="preserve">: </w:t>
      </w:r>
      <w:r w:rsidR="000E06DB" w:rsidRPr="00615E6B">
        <w:rPr>
          <w:sz w:val="22"/>
          <w:szCs w:val="22"/>
        </w:rPr>
        <w:t>3</w:t>
      </w:r>
    </w:p>
    <w:p w:rsidR="00D65C38" w:rsidRPr="00615E6B" w:rsidRDefault="004F0441" w:rsidP="00615E6B">
      <w:pPr>
        <w:pStyle w:val="a4"/>
        <w:numPr>
          <w:ilvl w:val="0"/>
          <w:numId w:val="8"/>
        </w:numPr>
        <w:spacing w:line="360" w:lineRule="atLeast"/>
        <w:ind w:left="454" w:firstLine="0"/>
        <w:jc w:val="both"/>
        <w:rPr>
          <w:sz w:val="22"/>
          <w:szCs w:val="22"/>
        </w:rPr>
      </w:pPr>
      <w:r w:rsidRPr="00615E6B">
        <w:rPr>
          <w:b/>
          <w:sz w:val="22"/>
          <w:szCs w:val="22"/>
        </w:rPr>
        <w:t xml:space="preserve">Μέσο μεταφοράς: </w:t>
      </w:r>
      <w:r w:rsidRPr="00615E6B">
        <w:rPr>
          <w:sz w:val="22"/>
          <w:szCs w:val="22"/>
        </w:rPr>
        <w:t xml:space="preserve">Αεροπλάνο </w:t>
      </w:r>
      <w:r w:rsidR="00615E6B" w:rsidRPr="00615E6B">
        <w:rPr>
          <w:sz w:val="22"/>
          <w:szCs w:val="22"/>
        </w:rPr>
        <w:t>(μετάβαση, επιστροφή) –</w:t>
      </w:r>
      <w:r w:rsidRPr="00615E6B">
        <w:rPr>
          <w:sz w:val="22"/>
          <w:szCs w:val="22"/>
        </w:rPr>
        <w:t xml:space="preserve"> Λεωφορείο</w:t>
      </w:r>
    </w:p>
    <w:p w:rsidR="00615E6B" w:rsidRPr="00615E6B" w:rsidRDefault="00615E6B" w:rsidP="00615E6B">
      <w:pPr>
        <w:pStyle w:val="a4"/>
        <w:numPr>
          <w:ilvl w:val="0"/>
          <w:numId w:val="8"/>
        </w:numPr>
        <w:spacing w:line="360" w:lineRule="atLeast"/>
        <w:ind w:left="454" w:firstLine="0"/>
        <w:jc w:val="both"/>
        <w:rPr>
          <w:sz w:val="22"/>
          <w:szCs w:val="22"/>
        </w:rPr>
      </w:pPr>
      <w:r w:rsidRPr="00615E6B">
        <w:rPr>
          <w:b/>
        </w:rPr>
        <w:t>Διαμονή</w:t>
      </w:r>
      <w:r w:rsidRPr="00615E6B">
        <w:t>: Ξενοδοχεία 3-4 αστέρων με ημιδιατροφή</w:t>
      </w:r>
    </w:p>
    <w:p w:rsidR="00D65C38" w:rsidRPr="00615E6B" w:rsidRDefault="00D65C38" w:rsidP="00615E6B">
      <w:pPr>
        <w:spacing w:line="360" w:lineRule="atLeast"/>
        <w:jc w:val="both"/>
        <w:rPr>
          <w:sz w:val="22"/>
          <w:szCs w:val="22"/>
        </w:rPr>
      </w:pPr>
    </w:p>
    <w:p w:rsidR="00D65C38" w:rsidRPr="00615E6B" w:rsidRDefault="00D65C38" w:rsidP="00615E6B">
      <w:pPr>
        <w:spacing w:line="360" w:lineRule="atLeast"/>
        <w:jc w:val="both"/>
        <w:rPr>
          <w:sz w:val="22"/>
          <w:szCs w:val="22"/>
        </w:rPr>
      </w:pPr>
      <w:r w:rsidRPr="00615E6B">
        <w:rPr>
          <w:sz w:val="22"/>
          <w:szCs w:val="22"/>
        </w:rPr>
        <w:t>Παρακαλούμε κατά τη σύνταξη των προσφορών να ληφθούν υπόψη τα παρακάτω δεδομένα.</w:t>
      </w:r>
    </w:p>
    <w:p w:rsidR="00D65C38" w:rsidRPr="00615E6B" w:rsidRDefault="00D65C38" w:rsidP="00615E6B">
      <w:pPr>
        <w:numPr>
          <w:ilvl w:val="0"/>
          <w:numId w:val="1"/>
        </w:numPr>
        <w:spacing w:line="360" w:lineRule="atLeast"/>
        <w:jc w:val="both"/>
        <w:rPr>
          <w:sz w:val="22"/>
          <w:szCs w:val="22"/>
        </w:rPr>
      </w:pPr>
      <w:r w:rsidRPr="00615E6B">
        <w:rPr>
          <w:sz w:val="22"/>
          <w:szCs w:val="22"/>
        </w:rPr>
        <w:lastRenderedPageBreak/>
        <w:t>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w:t>
      </w:r>
    </w:p>
    <w:p w:rsidR="00D65C38" w:rsidRPr="00615E6B" w:rsidRDefault="00D65C38" w:rsidP="00615E6B">
      <w:pPr>
        <w:numPr>
          <w:ilvl w:val="0"/>
          <w:numId w:val="1"/>
        </w:numPr>
        <w:spacing w:line="360" w:lineRule="atLeast"/>
        <w:jc w:val="both"/>
        <w:rPr>
          <w:sz w:val="22"/>
          <w:szCs w:val="22"/>
        </w:rPr>
      </w:pPr>
      <w:r w:rsidRPr="00615E6B">
        <w:rPr>
          <w:sz w:val="22"/>
          <w:szCs w:val="22"/>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D65C38" w:rsidRPr="00615E6B" w:rsidRDefault="00D65C38" w:rsidP="00615E6B">
      <w:pPr>
        <w:numPr>
          <w:ilvl w:val="0"/>
          <w:numId w:val="1"/>
        </w:numPr>
        <w:spacing w:line="360" w:lineRule="atLeast"/>
        <w:jc w:val="both"/>
        <w:rPr>
          <w:sz w:val="22"/>
          <w:szCs w:val="22"/>
        </w:rPr>
      </w:pPr>
      <w:r w:rsidRPr="00615E6B">
        <w:rPr>
          <w:sz w:val="22"/>
          <w:szCs w:val="22"/>
        </w:rPr>
        <w:t>Απαραίτητο είναι επίσης, μαζί με την προσφορά, να κατατεθεί Υπεύθυνη Δήλωσ</w:t>
      </w:r>
      <w:r w:rsidR="00E47B93">
        <w:rPr>
          <w:sz w:val="22"/>
          <w:szCs w:val="22"/>
        </w:rPr>
        <w:t xml:space="preserve">η με την οποία να δηλώνεται ότι </w:t>
      </w:r>
      <w:r w:rsidRPr="00615E6B">
        <w:rPr>
          <w:sz w:val="22"/>
          <w:szCs w:val="22"/>
        </w:rPr>
        <w:t>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D65C38" w:rsidRPr="00615E6B" w:rsidRDefault="00D65C38" w:rsidP="00615E6B">
      <w:pPr>
        <w:spacing w:line="360" w:lineRule="atLeast"/>
        <w:ind w:left="360"/>
        <w:jc w:val="both"/>
        <w:rPr>
          <w:sz w:val="22"/>
          <w:szCs w:val="22"/>
        </w:rPr>
      </w:pPr>
      <w:r w:rsidRPr="00615E6B">
        <w:rPr>
          <w:sz w:val="22"/>
          <w:szCs w:val="22"/>
        </w:rPr>
        <w:t>Στο κείμενο της προσφοράς να καταγράφονται ρητά η τελική συνολική τιμή του ταξιδιού, αλλά και η επιβάρυνση ανά μαθητή. Στις τιμές αυτές δε θα περιλαμβάνονται τυχόν παροχές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D65C38" w:rsidRPr="00615E6B" w:rsidRDefault="00D65C38" w:rsidP="00615E6B">
      <w:pPr>
        <w:spacing w:line="360" w:lineRule="atLeast"/>
        <w:ind w:left="360"/>
        <w:jc w:val="both"/>
        <w:rPr>
          <w:sz w:val="22"/>
          <w:szCs w:val="22"/>
        </w:rPr>
      </w:pPr>
      <w:r w:rsidRPr="00615E6B">
        <w:rPr>
          <w:sz w:val="22"/>
          <w:szCs w:val="22"/>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D65C38" w:rsidRPr="00615E6B" w:rsidRDefault="00D65C38" w:rsidP="00615E6B">
      <w:pPr>
        <w:spacing w:line="360" w:lineRule="atLeast"/>
        <w:ind w:left="360"/>
        <w:jc w:val="both"/>
        <w:rPr>
          <w:sz w:val="22"/>
          <w:szCs w:val="22"/>
        </w:rPr>
      </w:pPr>
      <w:r w:rsidRPr="00615E6B">
        <w:rPr>
          <w:sz w:val="22"/>
          <w:szCs w:val="22"/>
        </w:rPr>
        <w:t>Ως εγγύηση για τη διασφάλιση των όρων του Συμφωνητικού θα κρατηθεί στο Σχολείο το 1/3 των χρημάτων του συνολικού ποσού. Το ποσό αυτό θα αποδοθεί στο γραφείο μετά το τέλος της εκδρομής και την επιστροφή των μαθητών στη Θεσσαλονίκη.</w:t>
      </w:r>
    </w:p>
    <w:p w:rsidR="00EF570E" w:rsidRPr="00615E6B" w:rsidRDefault="00EF570E" w:rsidP="00615E6B">
      <w:pPr>
        <w:spacing w:line="360" w:lineRule="atLeast"/>
        <w:ind w:left="360"/>
        <w:jc w:val="both"/>
        <w:rPr>
          <w:sz w:val="22"/>
          <w:szCs w:val="22"/>
        </w:rPr>
      </w:pPr>
      <w:r w:rsidRPr="00615E6B">
        <w:rPr>
          <w:sz w:val="22"/>
          <w:szCs w:val="22"/>
        </w:rPr>
        <w:t>Σημειωτέον ότι οι προσφορές πρέπει να κατατίθενται στο σχολείο με κλειστό φάκελο με επισυναπτόμενα τα απαραίτητα δικαιολογητικά σε πρωτότυπη μορφή, και όχι με τηλεομοιοτυπία ή μέσω ηλεκτρονικού ταχυδρομείου (190919/Δ2).</w:t>
      </w:r>
    </w:p>
    <w:p w:rsidR="00D65C38" w:rsidRPr="00615E6B" w:rsidRDefault="00D65C38" w:rsidP="00615E6B">
      <w:pPr>
        <w:spacing w:line="360" w:lineRule="atLeast"/>
        <w:jc w:val="both"/>
        <w:rPr>
          <w:sz w:val="22"/>
          <w:szCs w:val="22"/>
        </w:rPr>
      </w:pPr>
    </w:p>
    <w:p w:rsidR="00D65C38" w:rsidRPr="00615E6B" w:rsidRDefault="00DC511F" w:rsidP="00615E6B">
      <w:pPr>
        <w:spacing w:line="360" w:lineRule="atLeast"/>
        <w:ind w:left="360"/>
        <w:jc w:val="both"/>
        <w:rPr>
          <w:sz w:val="22"/>
          <w:szCs w:val="22"/>
        </w:rPr>
      </w:pPr>
      <w:r w:rsidRPr="00615E6B">
        <w:rPr>
          <w:sz w:val="22"/>
          <w:szCs w:val="22"/>
        </w:rPr>
        <w:t>Η</w:t>
      </w:r>
      <w:r w:rsidR="00D65C38" w:rsidRPr="00615E6B">
        <w:rPr>
          <w:sz w:val="22"/>
          <w:szCs w:val="22"/>
        </w:rPr>
        <w:t xml:space="preserve"> Διευθ</w:t>
      </w:r>
      <w:r w:rsidRPr="00615E6B">
        <w:rPr>
          <w:sz w:val="22"/>
          <w:szCs w:val="22"/>
        </w:rPr>
        <w:t>ύντρια</w:t>
      </w:r>
      <w:r w:rsidR="00D65C38" w:rsidRPr="00615E6B">
        <w:rPr>
          <w:sz w:val="22"/>
          <w:szCs w:val="22"/>
        </w:rPr>
        <w:tab/>
      </w:r>
    </w:p>
    <w:p w:rsidR="00D65C38" w:rsidRPr="00615E6B" w:rsidRDefault="00D65C38" w:rsidP="00615E6B">
      <w:pPr>
        <w:spacing w:line="360" w:lineRule="atLeast"/>
        <w:ind w:left="360"/>
        <w:jc w:val="both"/>
        <w:rPr>
          <w:sz w:val="22"/>
          <w:szCs w:val="22"/>
        </w:rPr>
      </w:pPr>
      <w:bookmarkStart w:id="0" w:name="_GoBack"/>
      <w:bookmarkEnd w:id="0"/>
    </w:p>
    <w:p w:rsidR="00D65C38" w:rsidRPr="00615E6B" w:rsidRDefault="00D65C38" w:rsidP="00615E6B">
      <w:pPr>
        <w:spacing w:line="360" w:lineRule="atLeast"/>
        <w:ind w:left="360"/>
        <w:jc w:val="both"/>
        <w:rPr>
          <w:sz w:val="22"/>
          <w:szCs w:val="22"/>
        </w:rPr>
      </w:pPr>
    </w:p>
    <w:p w:rsidR="00D65C38" w:rsidRPr="00615E6B" w:rsidRDefault="00C34DCC" w:rsidP="00615E6B">
      <w:pPr>
        <w:spacing w:line="360" w:lineRule="atLeast"/>
        <w:ind w:left="360"/>
        <w:jc w:val="both"/>
        <w:rPr>
          <w:sz w:val="22"/>
          <w:szCs w:val="22"/>
        </w:rPr>
      </w:pPr>
      <w:r w:rsidRPr="00615E6B">
        <w:rPr>
          <w:sz w:val="22"/>
          <w:szCs w:val="22"/>
        </w:rPr>
        <w:t>Αθηνά Ράλλη</w:t>
      </w:r>
    </w:p>
    <w:p w:rsidR="00D652A4" w:rsidRPr="00615E6B" w:rsidRDefault="00D652A4" w:rsidP="00615E6B">
      <w:pPr>
        <w:spacing w:line="360" w:lineRule="atLeast"/>
      </w:pPr>
    </w:p>
    <w:sectPr w:rsidR="00D652A4" w:rsidRPr="00615E6B" w:rsidSect="00F3067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7610"/>
    <w:multiLevelType w:val="hybridMultilevel"/>
    <w:tmpl w:val="21366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CB002F"/>
    <w:multiLevelType w:val="hybridMultilevel"/>
    <w:tmpl w:val="5CDA75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F2B1D94"/>
    <w:multiLevelType w:val="hybridMultilevel"/>
    <w:tmpl w:val="59D0F770"/>
    <w:lvl w:ilvl="0" w:tplc="960CB376">
      <w:start w:val="1"/>
      <w:numFmt w:val="decimal"/>
      <w:lvlText w:val="%1."/>
      <w:lvlJc w:val="left"/>
      <w:pPr>
        <w:ind w:left="720" w:hanging="360"/>
      </w:pPr>
      <w:rPr>
        <w:rFonts w:ascii="Bookman Old Style" w:hAnsi="Bookman Old Style" w:cs="Arial" w:hint="default"/>
        <w:b/>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32E724D"/>
    <w:multiLevelType w:val="hybridMultilevel"/>
    <w:tmpl w:val="CE0059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2A475B"/>
    <w:multiLevelType w:val="hybridMultilevel"/>
    <w:tmpl w:val="847CF7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2B5121D"/>
    <w:multiLevelType w:val="hybridMultilevel"/>
    <w:tmpl w:val="BB786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55E1B6F"/>
    <w:multiLevelType w:val="hybridMultilevel"/>
    <w:tmpl w:val="52CE1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60F5D2D"/>
    <w:multiLevelType w:val="hybridMultilevel"/>
    <w:tmpl w:val="7ECCC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59C9"/>
    <w:rsid w:val="000D751E"/>
    <w:rsid w:val="000E06DB"/>
    <w:rsid w:val="00166FFA"/>
    <w:rsid w:val="0018745B"/>
    <w:rsid w:val="002529AE"/>
    <w:rsid w:val="0027007C"/>
    <w:rsid w:val="003536FA"/>
    <w:rsid w:val="003A5813"/>
    <w:rsid w:val="0043205A"/>
    <w:rsid w:val="0047637F"/>
    <w:rsid w:val="004F0441"/>
    <w:rsid w:val="00550D62"/>
    <w:rsid w:val="00615E6B"/>
    <w:rsid w:val="00752EDA"/>
    <w:rsid w:val="00897C72"/>
    <w:rsid w:val="008B0AF5"/>
    <w:rsid w:val="009078BC"/>
    <w:rsid w:val="0092549C"/>
    <w:rsid w:val="009541EC"/>
    <w:rsid w:val="0096518A"/>
    <w:rsid w:val="009C59C9"/>
    <w:rsid w:val="00A21BE3"/>
    <w:rsid w:val="00B46C29"/>
    <w:rsid w:val="00BE7D01"/>
    <w:rsid w:val="00BF1AC9"/>
    <w:rsid w:val="00C34DCC"/>
    <w:rsid w:val="00C6196E"/>
    <w:rsid w:val="00D34CAE"/>
    <w:rsid w:val="00D652A4"/>
    <w:rsid w:val="00D65C38"/>
    <w:rsid w:val="00DC511F"/>
    <w:rsid w:val="00E2440D"/>
    <w:rsid w:val="00E47B93"/>
    <w:rsid w:val="00EF570E"/>
    <w:rsid w:val="00F3067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3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5C38"/>
    <w:rPr>
      <w:rFonts w:ascii="Tahoma" w:hAnsi="Tahoma" w:cs="Tahoma"/>
      <w:sz w:val="16"/>
      <w:szCs w:val="16"/>
    </w:rPr>
  </w:style>
  <w:style w:type="character" w:customStyle="1" w:styleId="Char">
    <w:name w:val="Κείμενο πλαισίου Char"/>
    <w:basedOn w:val="a0"/>
    <w:link w:val="a3"/>
    <w:uiPriority w:val="99"/>
    <w:semiHidden/>
    <w:rsid w:val="00D65C38"/>
    <w:rPr>
      <w:rFonts w:ascii="Tahoma" w:eastAsia="Times New Roman" w:hAnsi="Tahoma" w:cs="Tahoma"/>
      <w:sz w:val="16"/>
      <w:szCs w:val="16"/>
      <w:lang w:eastAsia="el-GR"/>
    </w:rPr>
  </w:style>
  <w:style w:type="paragraph" w:styleId="a4">
    <w:name w:val="List Paragraph"/>
    <w:basedOn w:val="a"/>
    <w:uiPriority w:val="34"/>
    <w:qFormat/>
    <w:rsid w:val="00752EDA"/>
    <w:pPr>
      <w:ind w:left="720"/>
      <w:contextualSpacing/>
    </w:pPr>
  </w:style>
  <w:style w:type="character" w:styleId="-">
    <w:name w:val="Hyperlink"/>
    <w:basedOn w:val="a0"/>
    <w:uiPriority w:val="99"/>
    <w:semiHidden/>
    <w:unhideWhenUsed/>
    <w:rsid w:val="004F04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C3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5C38"/>
    <w:rPr>
      <w:rFonts w:ascii="Tahoma" w:hAnsi="Tahoma" w:cs="Tahoma"/>
      <w:sz w:val="16"/>
      <w:szCs w:val="16"/>
    </w:rPr>
  </w:style>
  <w:style w:type="character" w:customStyle="1" w:styleId="Char">
    <w:name w:val="Κείμενο πλαισίου Char"/>
    <w:basedOn w:val="a0"/>
    <w:link w:val="a3"/>
    <w:uiPriority w:val="99"/>
    <w:semiHidden/>
    <w:rsid w:val="00D65C38"/>
    <w:rPr>
      <w:rFonts w:ascii="Tahoma" w:eastAsia="Times New Roman" w:hAnsi="Tahoma" w:cs="Tahoma"/>
      <w:sz w:val="16"/>
      <w:szCs w:val="16"/>
      <w:lang w:eastAsia="el-GR"/>
    </w:rPr>
  </w:style>
  <w:style w:type="paragraph" w:styleId="a4">
    <w:name w:val="List Paragraph"/>
    <w:basedOn w:val="a"/>
    <w:uiPriority w:val="34"/>
    <w:qFormat/>
    <w:rsid w:val="00752EDA"/>
    <w:pPr>
      <w:ind w:left="720"/>
      <w:contextualSpacing/>
    </w:pPr>
  </w:style>
  <w:style w:type="character" w:styleId="-">
    <w:name w:val="Hyperlink"/>
    <w:basedOn w:val="a0"/>
    <w:uiPriority w:val="99"/>
    <w:semiHidden/>
    <w:unhideWhenUsed/>
    <w:rsid w:val="004F0441"/>
    <w:rPr>
      <w:color w:val="0000FF"/>
      <w:u w:val="single"/>
    </w:rPr>
  </w:style>
</w:styles>
</file>

<file path=word/webSettings.xml><?xml version="1.0" encoding="utf-8"?>
<w:webSettings xmlns:r="http://schemas.openxmlformats.org/officeDocument/2006/relationships" xmlns:w="http://schemas.openxmlformats.org/wordprocessingml/2006/main">
  <w:divs>
    <w:div w:id="979381015">
      <w:bodyDiv w:val="1"/>
      <w:marLeft w:val="0"/>
      <w:marRight w:val="0"/>
      <w:marTop w:val="0"/>
      <w:marBottom w:val="0"/>
      <w:divBdr>
        <w:top w:val="none" w:sz="0" w:space="0" w:color="auto"/>
        <w:left w:val="none" w:sz="0" w:space="0" w:color="auto"/>
        <w:bottom w:val="none" w:sz="0" w:space="0" w:color="auto"/>
        <w:right w:val="none" w:sz="0" w:space="0" w:color="auto"/>
      </w:divBdr>
      <w:divsChild>
        <w:div w:id="1368943181">
          <w:marLeft w:val="0"/>
          <w:marRight w:val="0"/>
          <w:marTop w:val="0"/>
          <w:marBottom w:val="0"/>
          <w:divBdr>
            <w:top w:val="none" w:sz="0" w:space="0" w:color="auto"/>
            <w:left w:val="none" w:sz="0" w:space="0" w:color="auto"/>
            <w:bottom w:val="none" w:sz="0" w:space="0" w:color="auto"/>
            <w:right w:val="none" w:sz="0" w:space="0" w:color="auto"/>
          </w:divBdr>
        </w:div>
        <w:div w:id="1084765695">
          <w:marLeft w:val="0"/>
          <w:marRight w:val="0"/>
          <w:marTop w:val="0"/>
          <w:marBottom w:val="0"/>
          <w:divBdr>
            <w:top w:val="none" w:sz="0" w:space="0" w:color="auto"/>
            <w:left w:val="none" w:sz="0" w:space="0" w:color="auto"/>
            <w:bottom w:val="none" w:sz="0" w:space="0" w:color="auto"/>
            <w:right w:val="none" w:sz="0" w:space="0" w:color="auto"/>
          </w:divBdr>
        </w:div>
        <w:div w:id="516776828">
          <w:marLeft w:val="0"/>
          <w:marRight w:val="0"/>
          <w:marTop w:val="0"/>
          <w:marBottom w:val="0"/>
          <w:divBdr>
            <w:top w:val="none" w:sz="0" w:space="0" w:color="auto"/>
            <w:left w:val="none" w:sz="0" w:space="0" w:color="auto"/>
            <w:bottom w:val="none" w:sz="0" w:space="0" w:color="auto"/>
            <w:right w:val="none" w:sz="0" w:space="0" w:color="auto"/>
          </w:divBdr>
        </w:div>
        <w:div w:id="600265759">
          <w:marLeft w:val="0"/>
          <w:marRight w:val="0"/>
          <w:marTop w:val="0"/>
          <w:marBottom w:val="0"/>
          <w:divBdr>
            <w:top w:val="none" w:sz="0" w:space="0" w:color="auto"/>
            <w:left w:val="none" w:sz="0" w:space="0" w:color="auto"/>
            <w:bottom w:val="none" w:sz="0" w:space="0" w:color="auto"/>
            <w:right w:val="none" w:sz="0" w:space="0" w:color="auto"/>
          </w:divBdr>
        </w:div>
        <w:div w:id="1023363712">
          <w:marLeft w:val="0"/>
          <w:marRight w:val="0"/>
          <w:marTop w:val="0"/>
          <w:marBottom w:val="0"/>
          <w:divBdr>
            <w:top w:val="none" w:sz="0" w:space="0" w:color="auto"/>
            <w:left w:val="none" w:sz="0" w:space="0" w:color="auto"/>
            <w:bottom w:val="none" w:sz="0" w:space="0" w:color="auto"/>
            <w:right w:val="none" w:sz="0" w:space="0" w:color="auto"/>
          </w:divBdr>
        </w:div>
        <w:div w:id="978996820">
          <w:marLeft w:val="0"/>
          <w:marRight w:val="0"/>
          <w:marTop w:val="0"/>
          <w:marBottom w:val="0"/>
          <w:divBdr>
            <w:top w:val="none" w:sz="0" w:space="0" w:color="auto"/>
            <w:left w:val="none" w:sz="0" w:space="0" w:color="auto"/>
            <w:bottom w:val="none" w:sz="0" w:space="0" w:color="auto"/>
            <w:right w:val="none" w:sz="0" w:space="0" w:color="auto"/>
          </w:divBdr>
        </w:div>
        <w:div w:id="7597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553</Words>
  <Characters>2988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6930</dc:creator>
  <cp:lastModifiedBy>admin</cp:lastModifiedBy>
  <cp:revision>4</cp:revision>
  <dcterms:created xsi:type="dcterms:W3CDTF">2019-11-18T07:00:00Z</dcterms:created>
  <dcterms:modified xsi:type="dcterms:W3CDTF">2019-11-18T07:09:00Z</dcterms:modified>
</cp:coreProperties>
</file>